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24" w:rsidRDefault="00687A24" w:rsidP="00687A24">
      <w:pPr>
        <w:pStyle w:val="1"/>
      </w:pPr>
      <w:r>
        <w:t xml:space="preserve">КАРБОНОВЫЕ КИСЛОТЫ 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810081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Карбоновыми кислотами называются производные углеводородов, в молекуле которых содержится одна или несколько карбоксильных групп 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COOH</w:t>
      </w:r>
      <w:r>
        <w:rPr>
          <w:rFonts w:cs="Arial"/>
          <w:color w:val="000000"/>
          <w:szCs w:val="20"/>
          <w:lang w:val="ru-RU"/>
        </w:rPr>
        <w:t>.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810081"/>
          <w:lang w:val="ru-RU"/>
        </w:rPr>
      </w:pPr>
      <w:r>
        <w:rPr>
          <w:rFonts w:cs="Arial"/>
          <w:color w:val="000000"/>
          <w:szCs w:val="20"/>
          <w:lang w:val="ru-RU"/>
        </w:rPr>
        <w:t>Общая формула карбоновых кислот: </w:t>
      </w:r>
      <w:r>
        <w:rPr>
          <w:rFonts w:cs="Arial"/>
          <w:noProof/>
          <w:color w:val="810081"/>
          <w:lang w:val="ru-RU" w:eastAsia="ru-RU"/>
        </w:rPr>
        <w:drawing>
          <wp:inline distT="0" distB="0" distL="0" distR="0">
            <wp:extent cx="675005" cy="264795"/>
            <wp:effectExtent l="0" t="0" r="0" b="1905"/>
            <wp:docPr id="16" name="Рисунок 16" descr="ka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b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A24" w:rsidRPr="00687A24" w:rsidRDefault="00687A24" w:rsidP="00687A24">
      <w:pPr>
        <w:rPr>
          <w:lang w:val="ru-RU"/>
        </w:rPr>
      </w:pPr>
      <w:r w:rsidRPr="00687A24">
        <w:rPr>
          <w:lang w:val="ru-RU"/>
        </w:rPr>
        <w:t>В зависимости от природы радикала, связанного с карбоксильной группой, кислоты подразделяются на предельные, непредельные и ароматические.</w:t>
      </w:r>
    </w:p>
    <w:p w:rsidR="00687A24" w:rsidRPr="00687A24" w:rsidRDefault="00687A24" w:rsidP="00687A24">
      <w:pPr>
        <w:rPr>
          <w:lang w:val="ru-RU"/>
        </w:rPr>
      </w:pPr>
      <w:r w:rsidRPr="00687A24">
        <w:rPr>
          <w:lang w:val="ru-RU"/>
        </w:rPr>
        <w:t>Число карбоксильных групп определяет основность кислот.</w:t>
      </w:r>
    </w:p>
    <w:p w:rsidR="00687A24" w:rsidRPr="00687A24" w:rsidRDefault="00687A24" w:rsidP="00687A24">
      <w:pPr>
        <w:rPr>
          <w:lang w:val="ru-RU"/>
        </w:rPr>
      </w:pPr>
      <w:r w:rsidRPr="00687A24">
        <w:rPr>
          <w:lang w:val="ru-RU"/>
        </w:rPr>
        <w:t xml:space="preserve">Общая формула предельных одноосновных кислот: </w:t>
      </w:r>
      <w:r w:rsidRPr="00687A24">
        <w:rPr>
          <w:color w:val="0000FF"/>
          <w:lang w:val="ru-RU"/>
        </w:rPr>
        <w:t>С</w:t>
      </w:r>
      <w:proofErr w:type="spellStart"/>
      <w:r>
        <w:rPr>
          <w:color w:val="0000FF"/>
          <w:vertAlign w:val="subscript"/>
        </w:rPr>
        <w:t>n</w:t>
      </w:r>
      <w:r>
        <w:rPr>
          <w:color w:val="0000FF"/>
        </w:rPr>
        <w:t>H</w:t>
      </w:r>
      <w:proofErr w:type="spellEnd"/>
      <w:r w:rsidRPr="00687A24">
        <w:rPr>
          <w:color w:val="0000FF"/>
          <w:vertAlign w:val="subscript"/>
          <w:lang w:val="ru-RU"/>
        </w:rPr>
        <w:t>2</w:t>
      </w:r>
      <w:r>
        <w:rPr>
          <w:color w:val="0000FF"/>
          <w:vertAlign w:val="subscript"/>
        </w:rPr>
        <w:t>n</w:t>
      </w:r>
      <w:r w:rsidRPr="00687A24">
        <w:rPr>
          <w:color w:val="0000FF"/>
          <w:vertAlign w:val="subscript"/>
          <w:lang w:val="ru-RU"/>
        </w:rPr>
        <w:t>+1</w:t>
      </w:r>
      <w:r>
        <w:rPr>
          <w:color w:val="0000FF"/>
        </w:rPr>
        <w:t>COOH</w:t>
      </w:r>
      <w:r w:rsidRPr="00687A24">
        <w:rPr>
          <w:color w:val="810081"/>
          <w:lang w:val="ru-RU"/>
        </w:rPr>
        <w:t xml:space="preserve"> </w:t>
      </w:r>
      <w:r w:rsidRPr="00687A24">
        <w:rPr>
          <w:lang w:val="ru-RU"/>
        </w:rPr>
        <w:t xml:space="preserve">(или </w:t>
      </w:r>
      <w:r w:rsidRPr="00687A24">
        <w:rPr>
          <w:color w:val="0000FF"/>
          <w:lang w:val="ru-RU"/>
        </w:rPr>
        <w:t>С</w:t>
      </w:r>
      <w:proofErr w:type="spellStart"/>
      <w:r>
        <w:rPr>
          <w:color w:val="0000FF"/>
          <w:vertAlign w:val="subscript"/>
        </w:rPr>
        <w:t>n</w:t>
      </w:r>
      <w:r>
        <w:rPr>
          <w:color w:val="0000FF"/>
        </w:rPr>
        <w:t>H</w:t>
      </w:r>
      <w:proofErr w:type="spellEnd"/>
      <w:r w:rsidRPr="00687A24">
        <w:rPr>
          <w:color w:val="0000FF"/>
          <w:vertAlign w:val="subscript"/>
          <w:lang w:val="ru-RU"/>
        </w:rPr>
        <w:t>2</w:t>
      </w:r>
      <w:proofErr w:type="spellStart"/>
      <w:r>
        <w:rPr>
          <w:color w:val="0000FF"/>
          <w:vertAlign w:val="subscript"/>
        </w:rPr>
        <w:t>n</w:t>
      </w:r>
      <w:r>
        <w:rPr>
          <w:color w:val="0000FF"/>
        </w:rPr>
        <w:t>O</w:t>
      </w:r>
      <w:proofErr w:type="spellEnd"/>
      <w:r w:rsidRPr="00687A24">
        <w:rPr>
          <w:color w:val="0000FF"/>
          <w:vertAlign w:val="subscript"/>
          <w:lang w:val="ru-RU"/>
        </w:rPr>
        <w:t>2</w:t>
      </w:r>
      <w:r w:rsidRPr="00687A24">
        <w:rPr>
          <w:lang w:val="ru-RU"/>
        </w:rPr>
        <w:t>).</w:t>
      </w:r>
    </w:p>
    <w:p w:rsidR="00687A24" w:rsidRPr="00687A24" w:rsidRDefault="00687A24" w:rsidP="00687A24">
      <w:pPr>
        <w:rPr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color w:val="0000FF"/>
          <w:lang w:val="ru-RU"/>
        </w:rPr>
        <w:t>Номенклатура</w:t>
      </w:r>
      <w:r>
        <w:rPr>
          <w:lang w:val="ru-RU"/>
        </w:rPr>
        <w:t xml:space="preserve">. Распространены тривиальные названия. По правилам </w:t>
      </w:r>
      <w:r>
        <w:t>IUPAC</w:t>
      </w:r>
      <w:r>
        <w:rPr>
          <w:lang w:val="ru-RU"/>
        </w:rPr>
        <w:t xml:space="preserve"> к названию углеводорода добавляют </w:t>
      </w:r>
      <w:proofErr w:type="gramStart"/>
      <w:r>
        <w:rPr>
          <w:lang w:val="ru-RU"/>
        </w:rPr>
        <w:t>"-</w:t>
      </w:r>
      <w:proofErr w:type="spellStart"/>
      <w:proofErr w:type="gramEnd"/>
      <w:r>
        <w:rPr>
          <w:lang w:val="ru-RU"/>
        </w:rPr>
        <w:t>овая</w:t>
      </w:r>
      <w:proofErr w:type="spellEnd"/>
      <w:r>
        <w:rPr>
          <w:lang w:val="ru-RU"/>
        </w:rPr>
        <w:t xml:space="preserve"> кислота".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FF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b/>
          <w:bCs/>
          <w:color w:val="0000FF"/>
          <w:szCs w:val="20"/>
          <w:lang w:val="ru-RU"/>
        </w:rPr>
        <w:t>Изомерия</w:t>
      </w:r>
      <w:r>
        <w:rPr>
          <w:rFonts w:cs="Arial"/>
          <w:color w:val="000000"/>
          <w:szCs w:val="20"/>
          <w:lang w:val="ru-RU"/>
        </w:rPr>
        <w:t>.</w:t>
      </w:r>
    </w:p>
    <w:p w:rsidR="00687A24" w:rsidRDefault="00687A24" w:rsidP="00687A2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Для алифатических кислот - изомеризация углеводородного радикала.</w:t>
      </w:r>
    </w:p>
    <w:p w:rsidR="00687A24" w:rsidRDefault="00687A24" w:rsidP="00687A2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Для </w:t>
      </w:r>
      <w:proofErr w:type="gramStart"/>
      <w:r>
        <w:rPr>
          <w:rFonts w:cs="Arial"/>
          <w:color w:val="000000"/>
          <w:szCs w:val="20"/>
          <w:lang w:val="ru-RU"/>
        </w:rPr>
        <w:t>ароматических</w:t>
      </w:r>
      <w:proofErr w:type="gramEnd"/>
      <w:r>
        <w:rPr>
          <w:rFonts w:cs="Arial"/>
          <w:color w:val="000000"/>
          <w:szCs w:val="20"/>
          <w:lang w:val="ru-RU"/>
        </w:rPr>
        <w:t xml:space="preserve"> - изомерия положения заместителя при </w:t>
      </w:r>
      <w:proofErr w:type="spellStart"/>
      <w:r>
        <w:rPr>
          <w:rFonts w:cs="Arial"/>
          <w:color w:val="000000"/>
          <w:szCs w:val="20"/>
          <w:lang w:val="ru-RU"/>
        </w:rPr>
        <w:t>бензольном</w:t>
      </w:r>
      <w:proofErr w:type="spellEnd"/>
      <w:r>
        <w:rPr>
          <w:rFonts w:cs="Arial"/>
          <w:color w:val="000000"/>
          <w:szCs w:val="20"/>
          <w:lang w:val="ru-RU"/>
        </w:rPr>
        <w:t xml:space="preserve"> кольце.</w:t>
      </w:r>
    </w:p>
    <w:p w:rsidR="00687A24" w:rsidRDefault="00687A24" w:rsidP="00687A2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Межклассовая изомерия со сложными эфирами (например, 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FF"/>
          <w:szCs w:val="20"/>
        </w:rPr>
        <w:t>COOH</w:t>
      </w:r>
      <w:r>
        <w:rPr>
          <w:rFonts w:cs="Arial"/>
          <w:color w:val="000000"/>
          <w:szCs w:val="20"/>
          <w:lang w:val="ru-RU"/>
        </w:rPr>
        <w:t xml:space="preserve"> и </w:t>
      </w:r>
      <w:r>
        <w:rPr>
          <w:rFonts w:cs="Arial"/>
          <w:color w:val="0000FF"/>
          <w:szCs w:val="20"/>
        </w:rPr>
        <w:t>HCOOCH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00"/>
          <w:szCs w:val="20"/>
          <w:lang w:val="ru-RU"/>
        </w:rPr>
        <w:t xml:space="preserve">). 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 w:val="18"/>
          <w:szCs w:val="16"/>
          <w:lang w:val="ru-RU"/>
        </w:rPr>
      </w:pPr>
      <w:r>
        <w:rPr>
          <w:rFonts w:cs="Arial"/>
          <w:color w:val="0000FF"/>
          <w:sz w:val="20"/>
          <w:szCs w:val="20"/>
          <w:lang w:val="ru-RU"/>
        </w:rPr>
        <w:t>Таблица.</w:t>
      </w:r>
      <w:r>
        <w:rPr>
          <w:rFonts w:cs="Arial"/>
          <w:color w:val="000000"/>
          <w:sz w:val="20"/>
          <w:szCs w:val="20"/>
          <w:lang w:val="ru-RU"/>
        </w:rPr>
        <w:t xml:space="preserve"> Основные карбоновые кислоты (номенклатура, физические свойства)</w:t>
      </w:r>
      <w:r>
        <w:rPr>
          <w:rFonts w:cs="Arial"/>
          <w:color w:val="000000"/>
          <w:sz w:val="18"/>
          <w:szCs w:val="16"/>
          <w:lang w:val="ru-RU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97"/>
        <w:gridCol w:w="1411"/>
        <w:gridCol w:w="1031"/>
        <w:gridCol w:w="1532"/>
        <w:gridCol w:w="857"/>
        <w:gridCol w:w="747"/>
        <w:gridCol w:w="594"/>
        <w:gridCol w:w="998"/>
        <w:gridCol w:w="1028"/>
      </w:tblGrid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gridSpan w:val="3"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Название</w:t>
            </w:r>
          </w:p>
        </w:tc>
        <w:tc>
          <w:tcPr>
            <w:tcW w:w="0" w:type="auto"/>
            <w:vMerge w:val="restart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Формула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кислоты</w:t>
            </w:r>
          </w:p>
        </w:tc>
        <w:tc>
          <w:tcPr>
            <w:tcW w:w="0" w:type="auto"/>
            <w:vMerge w:val="restart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6"/>
              </w:rPr>
              <w:t>t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пл</w:t>
            </w:r>
            <w:proofErr w:type="gram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18"/>
                <w:szCs w:val="16"/>
              </w:rPr>
              <w:sym w:font="Symbol" w:char="F0B0"/>
            </w:r>
            <w:r>
              <w:rPr>
                <w:rFonts w:cs="Arial"/>
                <w:color w:val="000000"/>
                <w:sz w:val="18"/>
                <w:szCs w:val="16"/>
              </w:rPr>
              <w:t>C</w:t>
            </w:r>
          </w:p>
        </w:tc>
        <w:tc>
          <w:tcPr>
            <w:tcW w:w="0" w:type="auto"/>
            <w:vMerge w:val="restart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6"/>
              </w:rPr>
              <w:t>t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кип</w:t>
            </w:r>
            <w:proofErr w:type="gram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</w:r>
            <w:r>
              <w:rPr>
                <w:rFonts w:cs="Arial"/>
                <w:color w:val="000000"/>
                <w:sz w:val="18"/>
                <w:szCs w:val="16"/>
              </w:rPr>
              <w:sym w:font="Symbol" w:char="F0B0"/>
            </w:r>
            <w:r>
              <w:rPr>
                <w:rFonts w:cs="Arial"/>
                <w:color w:val="000000"/>
                <w:sz w:val="18"/>
                <w:szCs w:val="16"/>
              </w:rPr>
              <w:t>C</w:t>
            </w:r>
          </w:p>
        </w:tc>
        <w:tc>
          <w:tcPr>
            <w:tcW w:w="0" w:type="auto"/>
            <w:vMerge w:val="restart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sym w:font="Symbol" w:char="F072"/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</w:r>
            <w:proofErr w:type="gram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г</w:t>
            </w:r>
            <w:proofErr w:type="gram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/см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Раств</w:t>
            </w:r>
            <w:proofErr w:type="gram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</w:t>
            </w:r>
            <w:proofErr w:type="spell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-</w:t>
            </w:r>
            <w:proofErr w:type="gram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</w: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римость</w:t>
            </w:r>
            <w:proofErr w:type="spell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  <w:t>(г/100мл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 w:val="18"/>
                <w:szCs w:val="16"/>
              </w:rPr>
              <w:t>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O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;25</w:t>
            </w:r>
            <w:r>
              <w:rPr>
                <w:rFonts w:cs="Arial"/>
                <w:color w:val="000000"/>
                <w:sz w:val="18"/>
                <w:szCs w:val="16"/>
              </w:rPr>
              <w:sym w:font="Symbol" w:char="F0B0"/>
            </w:r>
            <w:r>
              <w:rPr>
                <w:rFonts w:cs="Arial"/>
                <w:color w:val="000000"/>
                <w:sz w:val="18"/>
                <w:szCs w:val="16"/>
              </w:rPr>
              <w:t>C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)</w:t>
            </w:r>
          </w:p>
        </w:tc>
        <w:tc>
          <w:tcPr>
            <w:tcW w:w="0" w:type="auto"/>
            <w:vMerge w:val="restart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FF"/>
                <w:sz w:val="18"/>
                <w:szCs w:val="16"/>
              </w:rPr>
              <w:t>Ka</w:t>
            </w:r>
            <w:proofErr w:type="spellEnd"/>
          </w:p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(при 25</w:t>
            </w:r>
            <w:r>
              <w:rPr>
                <w:rFonts w:cs="Arial"/>
                <w:color w:val="000000"/>
                <w:sz w:val="18"/>
                <w:szCs w:val="16"/>
              </w:rPr>
              <w:sym w:font="Symbol" w:char="F0B0"/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С)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shd w:val="clear" w:color="auto" w:fill="E6E6E6"/>
            <w:noWrap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кислоты</w:t>
            </w:r>
          </w:p>
        </w:tc>
        <w:tc>
          <w:tcPr>
            <w:tcW w:w="0" w:type="auto"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её соли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(эфиры)</w:t>
            </w: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vMerge/>
            <w:shd w:val="clear" w:color="auto" w:fill="E6E6E6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муравьиная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метановая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формиат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HCOOH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8,3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100,5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1,22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sym w:font="Symbol" w:char="F0A5"/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1,77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-4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уксусная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этановая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ацетат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16,8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118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1,05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sym w:font="Symbol" w:char="F0A5"/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1,7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пропионовая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пропановая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пропионат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-21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141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0,99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sym w:font="Symbol" w:char="F0A5"/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1,64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масляная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бутановая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бутират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-6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164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0,96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sym w:font="Symbol" w:char="F0A5"/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1,54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валериановая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пентановая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валерат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-34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187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0,94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4,97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1,52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капроновая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гексановая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гексанат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4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-3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205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0,93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1,08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1,43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каприловая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октановая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октаноат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6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239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0,91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0,07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1,28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каприновая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декановая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деканоат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8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32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269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0,89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0,015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1,43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акриловая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пропеновая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акрилат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=CH–COOH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1,05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бензойная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бензойная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бензоат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  <w:lang w:val="ru-RU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6</w:t>
            </w:r>
            <w:r>
              <w:rPr>
                <w:rFonts w:cs="Arial"/>
                <w:color w:val="0000FF"/>
                <w:sz w:val="18"/>
                <w:szCs w:val="16"/>
              </w:rPr>
              <w:t>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5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122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250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1,27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0,34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1,43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щавелевая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этандиовая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оксалат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  <w:r>
              <w:rPr>
                <w:rFonts w:cs="Arial"/>
                <w:color w:val="0000FF"/>
                <w:sz w:val="18"/>
                <w:szCs w:val="16"/>
              </w:rPr>
              <w:br w:type="textWrapping" w:clear="all"/>
              <w:t> I</w:t>
            </w:r>
            <w:r>
              <w:rPr>
                <w:rFonts w:cs="Arial"/>
                <w:color w:val="0000FF"/>
                <w:sz w:val="18"/>
                <w:szCs w:val="16"/>
              </w:rPr>
              <w:br w:type="textWrapping" w:clear="all"/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189,5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 xml:space="preserve">(с </w:t>
            </w: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разп</w:t>
            </w:r>
            <w:proofErr w:type="spellEnd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.)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1,65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K</w:t>
            </w:r>
            <w:r>
              <w:rPr>
                <w:rFonts w:cs="Arial"/>
                <w:color w:val="000000"/>
                <w:sz w:val="18"/>
                <w:szCs w:val="16"/>
                <w:vertAlign w:val="subscript"/>
                <w:lang w:val="ru-RU"/>
              </w:rPr>
              <w:t>1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=5,9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-2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K</w:t>
            </w:r>
            <w:r>
              <w:rPr>
                <w:rFonts w:cs="Arial"/>
                <w:color w:val="000000"/>
                <w:sz w:val="18"/>
                <w:szCs w:val="16"/>
                <w:vertAlign w:val="subscript"/>
                <w:lang w:val="ru-RU"/>
              </w:rPr>
              <w:t>2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=6,4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-5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пальмитиновая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гексадекановая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пальмитат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  <w:lang w:val="ru-RU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  <w:lang w:val="ru-RU"/>
              </w:rPr>
              <w:t>(</w:t>
            </w: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  <w:lang w:val="ru-RU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  <w:lang w:val="ru-RU"/>
              </w:rPr>
              <w:t>14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63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219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(17мм)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0,0007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3,46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.</w:t>
            </w: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10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  <w:lang w:val="ru-RU"/>
              </w:rPr>
              <w:t>-7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стеариновая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октадекановая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6"/>
              </w:rPr>
              <w:t>стеарат</w:t>
            </w:r>
            <w:proofErr w:type="spellEnd"/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 w:val="18"/>
                <w:szCs w:val="16"/>
              </w:rPr>
            </w:pPr>
            <w:r>
              <w:rPr>
                <w:rFonts w:cs="Arial"/>
                <w:color w:val="0000FF"/>
                <w:sz w:val="18"/>
                <w:szCs w:val="16"/>
              </w:rPr>
              <w:t>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3</w:t>
            </w:r>
            <w:r>
              <w:rPr>
                <w:rFonts w:cs="Arial"/>
                <w:color w:val="0000FF"/>
                <w:sz w:val="18"/>
                <w:szCs w:val="16"/>
              </w:rPr>
              <w:t>(CH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2</w:t>
            </w:r>
            <w:r>
              <w:rPr>
                <w:rFonts w:cs="Arial"/>
                <w:color w:val="0000FF"/>
                <w:sz w:val="18"/>
                <w:szCs w:val="16"/>
              </w:rPr>
              <w:t>)</w:t>
            </w:r>
            <w:r>
              <w:rPr>
                <w:rFonts w:cs="Arial"/>
                <w:color w:val="0000FF"/>
                <w:sz w:val="18"/>
                <w:szCs w:val="16"/>
                <w:vertAlign w:val="subscript"/>
              </w:rPr>
              <w:t>16</w:t>
            </w:r>
            <w:r>
              <w:rPr>
                <w:rFonts w:cs="Arial"/>
                <w:color w:val="0000FF"/>
                <w:sz w:val="18"/>
                <w:szCs w:val="16"/>
              </w:rPr>
              <w:t>COOH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70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383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  <w:r>
              <w:rPr>
                <w:rFonts w:cs="Arial"/>
                <w:color w:val="000000"/>
                <w:sz w:val="18"/>
                <w:szCs w:val="16"/>
                <w:lang w:val="ru-RU"/>
              </w:rPr>
              <w:t>0,0003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6"/>
                <w:lang w:val="ru-RU"/>
              </w:rPr>
            </w:pPr>
          </w:p>
        </w:tc>
      </w:tr>
    </w:tbl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16"/>
          <w:lang w:val="ru-RU"/>
        </w:rPr>
      </w:pPr>
    </w:p>
    <w:p w:rsidR="00687A24" w:rsidRDefault="00687A24" w:rsidP="00687A24">
      <w:pPr>
        <w:pStyle w:val="4"/>
        <w:rPr>
          <w:lang w:val="en-US"/>
        </w:rPr>
      </w:pPr>
      <w:r>
        <w:t>Получение</w:t>
      </w:r>
    </w:p>
    <w:p w:rsidR="00687A24" w:rsidRDefault="00687A24" w:rsidP="00687A24"/>
    <w:p w:rsidR="00687A24" w:rsidRDefault="00687A24" w:rsidP="0068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Окисление первичных спиртов и альдегидов (кислородом на катализаторе; </w:t>
      </w:r>
      <w:proofErr w:type="spellStart"/>
      <w:r>
        <w:rPr>
          <w:rFonts w:cs="Arial"/>
          <w:color w:val="0000FF"/>
          <w:szCs w:val="20"/>
        </w:rPr>
        <w:t>KMnO</w:t>
      </w:r>
      <w:proofErr w:type="spellEnd"/>
      <w:r>
        <w:rPr>
          <w:rFonts w:cs="Arial"/>
          <w:color w:val="0000FF"/>
          <w:szCs w:val="20"/>
          <w:vertAlign w:val="subscript"/>
          <w:lang w:val="ru-RU"/>
        </w:rPr>
        <w:t>4</w:t>
      </w:r>
      <w:r>
        <w:rPr>
          <w:rFonts w:cs="Arial"/>
          <w:color w:val="000000"/>
          <w:szCs w:val="20"/>
          <w:lang w:val="ru-RU"/>
        </w:rPr>
        <w:t xml:space="preserve">; </w:t>
      </w:r>
      <w:r>
        <w:rPr>
          <w:rFonts w:cs="Arial"/>
          <w:color w:val="0000FF"/>
          <w:szCs w:val="20"/>
        </w:rPr>
        <w:t>K</w:t>
      </w:r>
      <w:r>
        <w:rPr>
          <w:rFonts w:cs="Arial"/>
          <w:color w:val="0000FF"/>
          <w:szCs w:val="20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Cr</w:t>
      </w:r>
      <w:r>
        <w:rPr>
          <w:rFonts w:cs="Arial"/>
          <w:color w:val="0000FF"/>
          <w:szCs w:val="20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O</w:t>
      </w:r>
      <w:r>
        <w:rPr>
          <w:rFonts w:cs="Arial"/>
          <w:color w:val="0000FF"/>
          <w:szCs w:val="20"/>
          <w:vertAlign w:val="subscript"/>
          <w:lang w:val="ru-RU"/>
        </w:rPr>
        <w:t>7</w:t>
      </w:r>
      <w:r>
        <w:rPr>
          <w:rFonts w:cs="Arial"/>
          <w:color w:val="000000"/>
          <w:szCs w:val="20"/>
          <w:lang w:val="ru-RU"/>
        </w:rPr>
        <w:t>):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886"/>
        <w:gridCol w:w="1017"/>
        <w:gridCol w:w="511"/>
        <w:gridCol w:w="351"/>
        <w:gridCol w:w="908"/>
        <w:gridCol w:w="274"/>
        <w:gridCol w:w="456"/>
      </w:tblGrid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 xml:space="preserve">O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//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//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R-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-CH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OH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  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[O]</w:t>
            </w:r>
            <w:r>
              <w:rPr>
                <w:rFonts w:cs="Arial"/>
                <w:color w:val="0000FF"/>
                <w:sz w:val="20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R–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– 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 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[O]</w:t>
            </w:r>
            <w:r>
              <w:rPr>
                <w:rFonts w:cs="Arial"/>
                <w:color w:val="0000FF"/>
                <w:sz w:val="20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R-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-C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\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\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H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OH</w:t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первичный</w:t>
            </w:r>
          </w:p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спирт</w:t>
            </w:r>
          </w:p>
        </w:tc>
        <w:tc>
          <w:tcPr>
            <w:tcW w:w="0" w:type="auto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альдегид</w:t>
            </w:r>
          </w:p>
        </w:tc>
        <w:tc>
          <w:tcPr>
            <w:tcW w:w="0" w:type="auto"/>
            <w:tcBorders>
              <w:left w:val="nil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кислота</w:t>
            </w:r>
          </w:p>
        </w:tc>
      </w:tr>
    </w:tbl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lang w:val="ru-RU"/>
        </w:rPr>
      </w:pPr>
      <w:r>
        <w:rPr>
          <w:lang w:val="ru-RU"/>
        </w:rPr>
        <w:t>Промышленный синтез муравьиной кислоты:</w:t>
      </w: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  <w:lang w:val="ru-RU"/>
        </w:rPr>
        <w:t>каталитическое окисление метана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  <w:r>
        <w:rPr>
          <w:rFonts w:cs="Arial"/>
          <w:color w:val="0000FF"/>
        </w:rPr>
        <w:t>2CH</w:t>
      </w:r>
      <w:r>
        <w:rPr>
          <w:rFonts w:cs="Arial"/>
          <w:color w:val="0000FF"/>
          <w:vertAlign w:val="subscript"/>
        </w:rPr>
        <w:t>4</w:t>
      </w:r>
      <w:r>
        <w:rPr>
          <w:rFonts w:cs="Arial"/>
          <w:color w:val="0000FF"/>
        </w:rPr>
        <w:t xml:space="preserve"> + </w:t>
      </w:r>
      <w:proofErr w:type="gramStart"/>
      <w:r>
        <w:rPr>
          <w:rFonts w:cs="Arial"/>
          <w:color w:val="0000FF"/>
        </w:rPr>
        <w:t>3O</w:t>
      </w:r>
      <w:r>
        <w:rPr>
          <w:rFonts w:cs="Arial"/>
          <w:color w:val="0000FF"/>
          <w:vertAlign w:val="subscript"/>
        </w:rPr>
        <w:t>2</w:t>
      </w:r>
      <w:r>
        <w:rPr>
          <w:rFonts w:cs="Arial"/>
          <w:color w:val="0000FF"/>
        </w:rPr>
        <w:t xml:space="preserve">  –</w:t>
      </w:r>
      <w:proofErr w:type="gramEnd"/>
      <w:r>
        <w:rPr>
          <w:rFonts w:cs="Arial"/>
          <w:color w:val="0000FF"/>
        </w:rPr>
        <w:t>–</w:t>
      </w:r>
      <w:r>
        <w:rPr>
          <w:rFonts w:cs="Arial"/>
          <w:color w:val="0000FF"/>
          <w:vertAlign w:val="superscript"/>
        </w:rPr>
        <w:t>t</w:t>
      </w:r>
      <w:r>
        <w:rPr>
          <w:rFonts w:cs="Arial"/>
          <w:color w:val="0000FF"/>
          <w:vertAlign w:val="superscript"/>
        </w:rPr>
        <w:sym w:font="Symbol" w:char="F0B0"/>
      </w:r>
      <w:r>
        <w:rPr>
          <w:rFonts w:ascii="Symbol" w:hAnsi="Symbol" w:cs="Arial"/>
          <w:color w:val="0000FF"/>
        </w:rPr>
        <w:sym w:font="Symbol" w:char="F0AE"/>
      </w:r>
      <w:r>
        <w:rPr>
          <w:rFonts w:cs="Arial"/>
          <w:color w:val="0000FF"/>
        </w:rPr>
        <w:t xml:space="preserve">  2H–COOH + 2H</w:t>
      </w:r>
      <w:r>
        <w:rPr>
          <w:rFonts w:cs="Arial"/>
          <w:color w:val="0000FF"/>
          <w:szCs w:val="16"/>
          <w:vertAlign w:val="subscript"/>
        </w:rPr>
        <w:t>2</w:t>
      </w:r>
      <w:r>
        <w:rPr>
          <w:rFonts w:cs="Arial"/>
          <w:color w:val="0000FF"/>
        </w:rPr>
        <w:t>O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нагреванием оксида углерода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 xml:space="preserve">) </w:t>
      </w:r>
      <w:r>
        <w:rPr>
          <w:rFonts w:cs="Arial"/>
          <w:color w:val="000000"/>
          <w:szCs w:val="20"/>
        </w:rPr>
        <w:t>c</w:t>
      </w:r>
      <w:r>
        <w:rPr>
          <w:rFonts w:cs="Arial"/>
          <w:color w:val="000000"/>
          <w:szCs w:val="20"/>
          <w:lang w:val="ru-RU"/>
        </w:rPr>
        <w:t xml:space="preserve"> гидроксидом натрия</w:t>
      </w:r>
    </w:p>
    <w:p w:rsidR="00687A24" w:rsidRDefault="00687A24" w:rsidP="00687A24">
      <w:pPr>
        <w:autoSpaceDE w:val="0"/>
        <w:autoSpaceDN w:val="0"/>
        <w:adjustRightInd w:val="0"/>
        <w:ind w:left="108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  <w:r>
        <w:rPr>
          <w:rFonts w:cs="Arial"/>
          <w:color w:val="0000FF"/>
        </w:rPr>
        <w:t xml:space="preserve">CO + </w:t>
      </w:r>
      <w:proofErr w:type="spellStart"/>
      <w:proofErr w:type="gramStart"/>
      <w:r>
        <w:rPr>
          <w:rFonts w:cs="Arial"/>
          <w:color w:val="0000FF"/>
        </w:rPr>
        <w:t>NaOH</w:t>
      </w:r>
      <w:proofErr w:type="spellEnd"/>
      <w:r>
        <w:rPr>
          <w:rFonts w:cs="Arial"/>
          <w:color w:val="0000FF"/>
        </w:rPr>
        <w:t xml:space="preserve">  –</w:t>
      </w:r>
      <w:proofErr w:type="gramEnd"/>
      <w:r>
        <w:rPr>
          <w:rFonts w:cs="Arial"/>
          <w:color w:val="0000FF"/>
        </w:rPr>
        <w:t>–</w:t>
      </w:r>
      <w:r>
        <w:rPr>
          <w:rFonts w:cs="Arial"/>
          <w:color w:val="0000FF"/>
          <w:vertAlign w:val="superscript"/>
        </w:rPr>
        <w:t>p;200</w:t>
      </w:r>
      <w:r>
        <w:rPr>
          <w:rFonts w:cs="Arial"/>
          <w:color w:val="0000FF"/>
          <w:vertAlign w:val="superscript"/>
        </w:rPr>
        <w:sym w:font="Symbol" w:char="F0B0"/>
      </w:r>
      <w:r>
        <w:rPr>
          <w:rFonts w:cs="Arial"/>
          <w:color w:val="0000FF"/>
          <w:vertAlign w:val="superscript"/>
        </w:rPr>
        <w:t>C</w:t>
      </w:r>
      <w:r>
        <w:rPr>
          <w:rFonts w:ascii="Symbol" w:hAnsi="Symbol" w:cs="Arial"/>
          <w:color w:val="0000FF"/>
        </w:rPr>
        <w:sym w:font="Symbol" w:char="F0AE"/>
      </w:r>
      <w:r>
        <w:rPr>
          <w:rFonts w:cs="Arial"/>
          <w:color w:val="0000FF"/>
          <w:sz w:val="20"/>
        </w:rPr>
        <w:t xml:space="preserve">  </w:t>
      </w:r>
      <w:r>
        <w:rPr>
          <w:rFonts w:cs="Arial"/>
          <w:color w:val="0000FF"/>
        </w:rPr>
        <w:t>H–</w:t>
      </w:r>
      <w:proofErr w:type="spellStart"/>
      <w:r>
        <w:rPr>
          <w:rFonts w:cs="Arial"/>
          <w:color w:val="0000FF"/>
        </w:rPr>
        <w:t>COONa</w:t>
      </w:r>
      <w:proofErr w:type="spellEnd"/>
      <w:r>
        <w:rPr>
          <w:rFonts w:cs="Arial"/>
          <w:color w:val="0000FF"/>
        </w:rPr>
        <w:t xml:space="preserve">  ––</w:t>
      </w:r>
      <w:r>
        <w:rPr>
          <w:rFonts w:cs="Arial"/>
          <w:color w:val="0000FF"/>
          <w:vertAlign w:val="superscript"/>
        </w:rPr>
        <w:t>H</w:t>
      </w:r>
      <w:r>
        <w:rPr>
          <w:rFonts w:cs="Arial"/>
          <w:color w:val="0000FF"/>
          <w:sz w:val="18"/>
          <w:vertAlign w:val="superscript"/>
        </w:rPr>
        <w:t>2</w:t>
      </w:r>
      <w:r>
        <w:rPr>
          <w:rFonts w:cs="Arial"/>
          <w:color w:val="0000FF"/>
          <w:vertAlign w:val="superscript"/>
        </w:rPr>
        <w:t>SO</w:t>
      </w:r>
      <w:r>
        <w:rPr>
          <w:rFonts w:cs="Arial"/>
          <w:color w:val="0000FF"/>
          <w:sz w:val="18"/>
          <w:vertAlign w:val="superscript"/>
        </w:rPr>
        <w:t>4</w:t>
      </w:r>
      <w:r>
        <w:rPr>
          <w:rFonts w:ascii="Symbol" w:hAnsi="Symbol" w:cs="Arial"/>
          <w:color w:val="0000FF"/>
        </w:rPr>
        <w:sym w:font="Symbol" w:char="F0AE"/>
      </w:r>
      <w:r>
        <w:rPr>
          <w:rFonts w:cs="Arial"/>
          <w:color w:val="0000FF"/>
        </w:rPr>
        <w:t xml:space="preserve">  H–COOH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</w:p>
    <w:p w:rsidR="00687A24" w:rsidRDefault="00687A24" w:rsidP="0068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Промышленный синтез уксусной кислоты:</w:t>
      </w: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  <w:lang w:val="ru-RU"/>
        </w:rPr>
        <w:t>каталитическое окисление бутана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  <w:r>
        <w:rPr>
          <w:rFonts w:cs="Arial"/>
          <w:color w:val="0000FF"/>
        </w:rPr>
        <w:t>2CH</w:t>
      </w:r>
      <w:r>
        <w:rPr>
          <w:rFonts w:cs="Arial"/>
          <w:color w:val="0000FF"/>
          <w:vertAlign w:val="subscript"/>
        </w:rPr>
        <w:t>3</w:t>
      </w:r>
      <w:r>
        <w:rPr>
          <w:rFonts w:cs="Arial"/>
          <w:color w:val="0000FF"/>
        </w:rPr>
        <w:t>–CH</w:t>
      </w:r>
      <w:r>
        <w:rPr>
          <w:rFonts w:cs="Arial"/>
          <w:color w:val="0000FF"/>
          <w:vertAlign w:val="subscript"/>
        </w:rPr>
        <w:t>2</w:t>
      </w:r>
      <w:r>
        <w:rPr>
          <w:rFonts w:cs="Arial"/>
          <w:color w:val="0000FF"/>
        </w:rPr>
        <w:t>–CH</w:t>
      </w:r>
      <w:r>
        <w:rPr>
          <w:rFonts w:cs="Arial"/>
          <w:color w:val="0000FF"/>
          <w:vertAlign w:val="subscript"/>
        </w:rPr>
        <w:t>2</w:t>
      </w:r>
      <w:r>
        <w:rPr>
          <w:rFonts w:cs="Arial"/>
          <w:color w:val="0000FF"/>
        </w:rPr>
        <w:t>–CH</w:t>
      </w:r>
      <w:r>
        <w:rPr>
          <w:rFonts w:cs="Arial"/>
          <w:color w:val="0000FF"/>
          <w:vertAlign w:val="subscript"/>
        </w:rPr>
        <w:t>3</w:t>
      </w:r>
      <w:r>
        <w:rPr>
          <w:rFonts w:cs="Arial"/>
          <w:color w:val="0000FF"/>
        </w:rPr>
        <w:t xml:space="preserve"> + </w:t>
      </w:r>
      <w:proofErr w:type="gramStart"/>
      <w:r>
        <w:rPr>
          <w:rFonts w:cs="Arial"/>
          <w:color w:val="0000FF"/>
        </w:rPr>
        <w:t>5O</w:t>
      </w:r>
      <w:r>
        <w:rPr>
          <w:rFonts w:cs="Arial"/>
          <w:color w:val="0000FF"/>
          <w:szCs w:val="16"/>
          <w:vertAlign w:val="subscript"/>
        </w:rPr>
        <w:t>2</w:t>
      </w:r>
      <w:r>
        <w:rPr>
          <w:rFonts w:cs="Arial"/>
          <w:color w:val="0000FF"/>
          <w:szCs w:val="16"/>
        </w:rPr>
        <w:t xml:space="preserve">  –</w:t>
      </w:r>
      <w:proofErr w:type="gramEnd"/>
      <w:r>
        <w:rPr>
          <w:rFonts w:cs="Arial"/>
          <w:color w:val="0000FF"/>
          <w:szCs w:val="16"/>
        </w:rPr>
        <w:t>–</w:t>
      </w:r>
      <w:r>
        <w:rPr>
          <w:rFonts w:cs="Arial"/>
          <w:color w:val="0000FF"/>
          <w:vertAlign w:val="superscript"/>
        </w:rPr>
        <w:t>t</w:t>
      </w:r>
      <w:r>
        <w:rPr>
          <w:rFonts w:cs="Arial"/>
          <w:color w:val="0000FF"/>
          <w:vertAlign w:val="superscript"/>
        </w:rPr>
        <w:sym w:font="Symbol" w:char="F0B0"/>
      </w:r>
      <w:r>
        <w:rPr>
          <w:rFonts w:ascii="Symbol" w:hAnsi="Symbol" w:cs="Arial"/>
          <w:color w:val="0000FF"/>
        </w:rPr>
        <w:sym w:font="Symbol" w:char="F0AE"/>
      </w:r>
      <w:r>
        <w:rPr>
          <w:rFonts w:cs="Arial"/>
          <w:color w:val="0000FF"/>
        </w:rPr>
        <w:t xml:space="preserve">  4CH</w:t>
      </w:r>
      <w:r>
        <w:rPr>
          <w:rFonts w:cs="Arial"/>
          <w:color w:val="0000FF"/>
          <w:szCs w:val="16"/>
          <w:vertAlign w:val="subscript"/>
        </w:rPr>
        <w:t>3</w:t>
      </w:r>
      <w:r>
        <w:rPr>
          <w:rFonts w:cs="Arial"/>
          <w:color w:val="0000FF"/>
        </w:rPr>
        <w:t>COOH + 2H</w:t>
      </w:r>
      <w:r>
        <w:rPr>
          <w:rFonts w:cs="Arial"/>
          <w:color w:val="0000FF"/>
          <w:szCs w:val="16"/>
          <w:vertAlign w:val="subscript"/>
        </w:rPr>
        <w:t>2</w:t>
      </w:r>
      <w:r>
        <w:rPr>
          <w:rFonts w:cs="Arial"/>
          <w:color w:val="0000FF"/>
        </w:rPr>
        <w:t>O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нагреванием смеси оксида углерода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>) и метанола на катализаторе под давлением</w:t>
      </w:r>
    </w:p>
    <w:p w:rsidR="00687A24" w:rsidRDefault="00687A24" w:rsidP="00687A24">
      <w:pPr>
        <w:autoSpaceDE w:val="0"/>
        <w:autoSpaceDN w:val="0"/>
        <w:adjustRightInd w:val="0"/>
        <w:ind w:left="108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</w:rPr>
      </w:pPr>
      <w:r>
        <w:rPr>
          <w:rFonts w:cs="Arial"/>
          <w:color w:val="0000FF"/>
        </w:rPr>
        <w:t>CH</w:t>
      </w:r>
      <w:r>
        <w:rPr>
          <w:rFonts w:cs="Arial"/>
          <w:color w:val="0000FF"/>
          <w:vertAlign w:val="subscript"/>
          <w:lang w:val="ru-RU"/>
        </w:rPr>
        <w:t>3</w:t>
      </w:r>
      <w:r>
        <w:rPr>
          <w:rFonts w:cs="Arial"/>
          <w:color w:val="0000FF"/>
        </w:rPr>
        <w:t>OH</w:t>
      </w:r>
      <w:r>
        <w:rPr>
          <w:rFonts w:cs="Arial"/>
          <w:color w:val="0000FF"/>
          <w:lang w:val="ru-RU"/>
        </w:rPr>
        <w:t xml:space="preserve"> + </w:t>
      </w:r>
      <w:r>
        <w:rPr>
          <w:rFonts w:cs="Arial"/>
          <w:color w:val="0000FF"/>
        </w:rPr>
        <w:t>CO</w:t>
      </w:r>
      <w:r>
        <w:rPr>
          <w:rFonts w:cs="Arial"/>
          <w:color w:val="0000FF"/>
          <w:lang w:val="ru-RU"/>
        </w:rPr>
        <w:t xml:space="preserve"> </w:t>
      </w:r>
      <w:r>
        <w:rPr>
          <w:rFonts w:ascii="Symbol" w:hAnsi="Symbol" w:cs="Arial"/>
          <w:color w:val="0000FF"/>
        </w:rPr>
        <w:sym w:font="Symbol" w:char="F0AE"/>
      </w:r>
      <w:r>
        <w:rPr>
          <w:rFonts w:cs="Arial"/>
          <w:color w:val="0000FF"/>
          <w:lang w:val="ru-RU"/>
        </w:rPr>
        <w:t xml:space="preserve"> </w:t>
      </w:r>
      <w:r>
        <w:rPr>
          <w:rFonts w:cs="Arial"/>
          <w:color w:val="0000FF"/>
        </w:rPr>
        <w:t>CH</w:t>
      </w:r>
      <w:r>
        <w:rPr>
          <w:rFonts w:cs="Arial"/>
          <w:color w:val="0000FF"/>
          <w:vertAlign w:val="subscript"/>
          <w:lang w:val="ru-RU"/>
        </w:rPr>
        <w:t>3</w:t>
      </w:r>
      <w:r>
        <w:rPr>
          <w:rFonts w:cs="Arial"/>
          <w:color w:val="0000FF"/>
        </w:rPr>
        <w:t>COOH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lang w:val="ru-RU"/>
        </w:rPr>
      </w:pPr>
    </w:p>
    <w:p w:rsidR="00687A24" w:rsidRDefault="00687A24" w:rsidP="0068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Ароматические кислоты синтезируют окислением гомологов бензола: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FF"/>
          <w:szCs w:val="20"/>
        </w:rPr>
        <w:t>5 </w:t>
      </w:r>
      <w:r>
        <w:rPr>
          <w:rFonts w:cs="Arial"/>
          <w:noProof/>
          <w:color w:val="0000FF"/>
          <w:szCs w:val="20"/>
          <w:vertAlign w:val="subscript"/>
          <w:lang w:val="ru-RU" w:eastAsia="ru-RU"/>
        </w:rPr>
        <w:drawing>
          <wp:inline distT="0" distB="0" distL="0" distR="0">
            <wp:extent cx="334010" cy="561340"/>
            <wp:effectExtent l="0" t="0" r="8890" b="0"/>
            <wp:docPr id="15" name="Рисунок 15" descr="kis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l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+ 6KMnO</w:t>
      </w:r>
      <w:r>
        <w:rPr>
          <w:rFonts w:cs="Arial"/>
          <w:color w:val="0000FF"/>
          <w:szCs w:val="20"/>
          <w:vertAlign w:val="subscript"/>
        </w:rPr>
        <w:t>4</w:t>
      </w:r>
      <w:r>
        <w:rPr>
          <w:rFonts w:cs="Arial"/>
          <w:color w:val="0000FF"/>
          <w:szCs w:val="20"/>
        </w:rPr>
        <w:t xml:space="preserve"> + </w:t>
      </w:r>
      <w:proofErr w:type="gramStart"/>
      <w:r>
        <w:rPr>
          <w:rFonts w:cs="Arial"/>
          <w:color w:val="0000FF"/>
          <w:szCs w:val="20"/>
        </w:rPr>
        <w:t>9H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SO</w:t>
      </w:r>
      <w:r>
        <w:rPr>
          <w:rFonts w:cs="Arial"/>
          <w:color w:val="0000FF"/>
          <w:szCs w:val="20"/>
          <w:vertAlign w:val="subscript"/>
        </w:rPr>
        <w:t>4</w:t>
      </w:r>
      <w:r>
        <w:rPr>
          <w:rFonts w:cs="Arial"/>
          <w:color w:val="0000FF"/>
        </w:rPr>
        <w:t xml:space="preserve">  –</w:t>
      </w:r>
      <w:proofErr w:type="gramEnd"/>
      <w:r>
        <w:rPr>
          <w:rFonts w:cs="Arial"/>
          <w:color w:val="0000FF"/>
        </w:rPr>
        <w:t>–</w:t>
      </w:r>
      <w:r>
        <w:rPr>
          <w:rFonts w:cs="Arial"/>
          <w:color w:val="0000FF"/>
          <w:vertAlign w:val="superscript"/>
        </w:rPr>
        <w:t>t</w:t>
      </w:r>
      <w:r>
        <w:rPr>
          <w:rFonts w:cs="Arial"/>
          <w:color w:val="0000FF"/>
          <w:vertAlign w:val="superscript"/>
        </w:rPr>
        <w:sym w:font="Symbol" w:char="00B0"/>
      </w:r>
      <w:r>
        <w:rPr>
          <w:rFonts w:ascii="Symbol" w:hAnsi="Symbol" w:cs="Arial"/>
          <w:color w:val="0000FF"/>
        </w:rPr>
        <w:sym w:font="Symbol" w:char="00AE"/>
      </w:r>
      <w:r>
        <w:rPr>
          <w:rFonts w:cs="Arial"/>
          <w:color w:val="0000FF"/>
        </w:rPr>
        <w:t>  </w:t>
      </w:r>
      <w:r>
        <w:rPr>
          <w:rFonts w:cs="Arial"/>
          <w:color w:val="0000FF"/>
          <w:szCs w:val="20"/>
        </w:rPr>
        <w:t>5 </w:t>
      </w:r>
      <w:r>
        <w:rPr>
          <w:rFonts w:cs="Arial"/>
          <w:noProof/>
          <w:color w:val="0000FF"/>
          <w:szCs w:val="20"/>
          <w:vertAlign w:val="subscript"/>
          <w:lang w:val="ru-RU" w:eastAsia="ru-RU"/>
        </w:rPr>
        <w:drawing>
          <wp:inline distT="0" distB="0" distL="0" distR="0">
            <wp:extent cx="460375" cy="561340"/>
            <wp:effectExtent l="0" t="0" r="0" b="0"/>
            <wp:docPr id="14" name="Рисунок 14" descr="kis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sl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+ K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SO</w:t>
      </w:r>
      <w:r>
        <w:rPr>
          <w:rFonts w:cs="Arial"/>
          <w:color w:val="0000FF"/>
          <w:szCs w:val="20"/>
          <w:vertAlign w:val="subscript"/>
        </w:rPr>
        <w:t>4</w:t>
      </w:r>
      <w:r>
        <w:rPr>
          <w:rFonts w:cs="Arial"/>
          <w:color w:val="0000FF"/>
          <w:szCs w:val="20"/>
        </w:rPr>
        <w:t xml:space="preserve"> + 6MnSO</w:t>
      </w:r>
      <w:r>
        <w:rPr>
          <w:rFonts w:cs="Arial"/>
          <w:color w:val="0000FF"/>
          <w:szCs w:val="20"/>
          <w:vertAlign w:val="subscript"/>
        </w:rPr>
        <w:t>4</w:t>
      </w:r>
      <w:r>
        <w:rPr>
          <w:rFonts w:cs="Arial"/>
          <w:color w:val="0000FF"/>
          <w:szCs w:val="20"/>
        </w:rPr>
        <w:t xml:space="preserve"> + 14H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Default="00687A24" w:rsidP="0068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Гидролиз функциональных производных (сложных эфиров, ангидридов, </w:t>
      </w:r>
      <w:proofErr w:type="spellStart"/>
      <w:r>
        <w:rPr>
          <w:rFonts w:cs="Arial"/>
          <w:color w:val="000000"/>
          <w:szCs w:val="20"/>
          <w:lang w:val="ru-RU"/>
        </w:rPr>
        <w:t>галогенангидридов</w:t>
      </w:r>
      <w:proofErr w:type="spellEnd"/>
      <w:r>
        <w:rPr>
          <w:rFonts w:cs="Arial"/>
          <w:color w:val="000000"/>
          <w:szCs w:val="20"/>
          <w:lang w:val="ru-RU"/>
        </w:rPr>
        <w:t>, амидов).</w:t>
      </w:r>
    </w:p>
    <w:p w:rsidR="00687A24" w:rsidRDefault="00687A24" w:rsidP="00687A24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pStyle w:val="3"/>
      </w:pPr>
      <w:r>
        <w:t>Химические свойства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Default="00687A24" w:rsidP="00687A2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Из-за смещения электронной плотности от гидроксильной группы </w:t>
      </w:r>
      <w:r>
        <w:rPr>
          <w:rFonts w:cs="Arial"/>
          <w:color w:val="0000FF"/>
          <w:szCs w:val="20"/>
        </w:rPr>
        <w:t>O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00"/>
          <w:szCs w:val="20"/>
          <w:lang w:val="ru-RU"/>
        </w:rPr>
        <w:t xml:space="preserve"> к сильно поляризованной карбонильной группе </w:t>
      </w:r>
      <w:r>
        <w:rPr>
          <w:rFonts w:cs="Arial"/>
          <w:color w:val="0000FF"/>
          <w:szCs w:val="20"/>
        </w:rPr>
        <w:t>C</w:t>
      </w:r>
      <w:r>
        <w:rPr>
          <w:rFonts w:cs="Arial"/>
          <w:color w:val="0000FF"/>
          <w:szCs w:val="20"/>
          <w:lang w:val="ru-RU"/>
        </w:rPr>
        <w:t>=</w:t>
      </w:r>
      <w:r>
        <w:rPr>
          <w:rFonts w:cs="Arial"/>
          <w:color w:val="0000FF"/>
          <w:szCs w:val="20"/>
        </w:rPr>
        <w:t>O</w:t>
      </w:r>
      <w:r>
        <w:rPr>
          <w:rFonts w:cs="Arial"/>
          <w:color w:val="000000"/>
          <w:szCs w:val="20"/>
          <w:lang w:val="ru-RU"/>
        </w:rPr>
        <w:t xml:space="preserve"> молекулы карбоновых кислот способны к электролитической диссоциации: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 xml:space="preserve">R–COOH  </w:t>
      </w:r>
      <w:r>
        <w:rPr>
          <w:rFonts w:ascii="Symbol" w:hAnsi="Symbol" w:cs="Arial"/>
          <w:color w:val="0000FF"/>
          <w:szCs w:val="20"/>
        </w:rPr>
        <w:sym w:font="Symbol" w:char="F0AB"/>
      </w:r>
      <w:r>
        <w:rPr>
          <w:rFonts w:cs="Arial"/>
          <w:color w:val="0000FF"/>
          <w:szCs w:val="20"/>
        </w:rPr>
        <w:t xml:space="preserve">  R–COO</w:t>
      </w:r>
      <w:r>
        <w:rPr>
          <w:rFonts w:cs="Arial"/>
          <w:color w:val="0000FF"/>
          <w:szCs w:val="20"/>
          <w:vertAlign w:val="superscript"/>
        </w:rPr>
        <w:t>-</w:t>
      </w:r>
      <w:r>
        <w:rPr>
          <w:rFonts w:cs="Arial"/>
          <w:color w:val="0000FF"/>
          <w:szCs w:val="20"/>
        </w:rPr>
        <w:t xml:space="preserve"> + H</w:t>
      </w:r>
      <w:r>
        <w:rPr>
          <w:rFonts w:cs="Arial"/>
          <w:color w:val="0000FF"/>
          <w:szCs w:val="20"/>
          <w:vertAlign w:val="superscript"/>
        </w:rPr>
        <w:t>+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</w:p>
    <w:p w:rsidR="00687A24" w:rsidRPr="00687A24" w:rsidRDefault="00687A24" w:rsidP="00687A24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Сила карбоновых кислот в водном растворе невелика.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Pr="00687A24" w:rsidRDefault="00687A24" w:rsidP="00687A2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Карбоновые кислоты обладают свойствами, характерными для минеральных кислот</w:t>
      </w:r>
      <w:r>
        <w:rPr>
          <w:rFonts w:cs="Arial"/>
          <w:color w:val="000000"/>
          <w:szCs w:val="20"/>
          <w:lang w:val="ru-RU"/>
        </w:rPr>
        <w:t>. Они реагируют с активными металлами, основными оксидами, основаниями, солями слабых кислот.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>2СH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COOH + Mg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(CH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COO</w:t>
      </w:r>
      <w:proofErr w:type="gramStart"/>
      <w:r>
        <w:rPr>
          <w:rFonts w:cs="Arial"/>
          <w:color w:val="0000FF"/>
          <w:szCs w:val="20"/>
        </w:rPr>
        <w:t>)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Mg</w:t>
      </w:r>
      <w:proofErr w:type="gramEnd"/>
      <w:r>
        <w:rPr>
          <w:rFonts w:cs="Arial"/>
          <w:color w:val="0000FF"/>
          <w:szCs w:val="20"/>
        </w:rPr>
        <w:t xml:space="preserve">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ascii="Symbol" w:hAnsi="Symbol" w:cs="Arial"/>
          <w:color w:val="0000FF"/>
          <w:szCs w:val="20"/>
        </w:rPr>
        <w:sym w:font="Symbol" w:char="F0AD"/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>2СH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COOH + </w:t>
      </w:r>
      <w:proofErr w:type="spellStart"/>
      <w:r>
        <w:rPr>
          <w:rFonts w:cs="Arial"/>
          <w:color w:val="0000FF"/>
          <w:szCs w:val="20"/>
        </w:rPr>
        <w:t>СaO</w:t>
      </w:r>
      <w:proofErr w:type="spellEnd"/>
      <w:r>
        <w:rPr>
          <w:rFonts w:cs="Arial"/>
          <w:color w:val="0000FF"/>
          <w:szCs w:val="20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(CH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COO</w:t>
      </w:r>
      <w:proofErr w:type="gramStart"/>
      <w:r>
        <w:rPr>
          <w:rFonts w:cs="Arial"/>
          <w:color w:val="0000FF"/>
          <w:szCs w:val="20"/>
        </w:rPr>
        <w:t>)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Ca</w:t>
      </w:r>
      <w:proofErr w:type="gramEnd"/>
      <w:r>
        <w:rPr>
          <w:rFonts w:cs="Arial"/>
          <w:color w:val="0000FF"/>
          <w:szCs w:val="20"/>
        </w:rPr>
        <w:t xml:space="preserve">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lastRenderedPageBreak/>
        <w:t xml:space="preserve">H–COOH + </w:t>
      </w:r>
      <w:proofErr w:type="spellStart"/>
      <w:r>
        <w:rPr>
          <w:rFonts w:cs="Arial"/>
          <w:color w:val="0000FF"/>
          <w:szCs w:val="20"/>
        </w:rPr>
        <w:t>NaOH</w:t>
      </w:r>
      <w:proofErr w:type="spellEnd"/>
      <w:r>
        <w:rPr>
          <w:rFonts w:cs="Arial"/>
          <w:color w:val="0000FF"/>
          <w:szCs w:val="20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H–</w:t>
      </w:r>
      <w:proofErr w:type="spellStart"/>
      <w:r>
        <w:rPr>
          <w:rFonts w:cs="Arial"/>
          <w:color w:val="0000FF"/>
          <w:szCs w:val="20"/>
        </w:rPr>
        <w:t>COONa</w:t>
      </w:r>
      <w:proofErr w:type="spellEnd"/>
      <w:r>
        <w:rPr>
          <w:rFonts w:cs="Arial"/>
          <w:color w:val="0000FF"/>
          <w:szCs w:val="20"/>
        </w:rPr>
        <w:t xml:space="preserve">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>2СH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COOH + Na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CO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2CH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COONa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 + CO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ascii="Symbol" w:hAnsi="Symbol" w:cs="Arial"/>
          <w:color w:val="0000FF"/>
          <w:szCs w:val="20"/>
        </w:rPr>
        <w:sym w:font="Symbol" w:char="F0AD"/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FF"/>
          <w:szCs w:val="20"/>
        </w:rPr>
        <w:t>СH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COOH + NaHCO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COONa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 + CO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ascii="Symbol" w:hAnsi="Symbol" w:cs="Arial"/>
          <w:color w:val="0000FF"/>
          <w:szCs w:val="20"/>
        </w:rPr>
        <w:sym w:font="Symbol" w:char="F0AD"/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Pr="00687A24" w:rsidRDefault="00687A24" w:rsidP="00687A24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Карбоновые кислоты слабее многих сильных минеральных кислот (</w:t>
      </w:r>
      <w:proofErr w:type="spellStart"/>
      <w:r>
        <w:rPr>
          <w:rFonts w:cs="Arial"/>
          <w:color w:val="0000FF"/>
          <w:szCs w:val="20"/>
        </w:rPr>
        <w:t>HCl</w:t>
      </w:r>
      <w:proofErr w:type="spellEnd"/>
      <w:r>
        <w:rPr>
          <w:rFonts w:cs="Arial"/>
          <w:color w:val="0000FF"/>
          <w:szCs w:val="20"/>
          <w:lang w:val="ru-RU"/>
        </w:rPr>
        <w:t xml:space="preserve">, 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20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SO</w:t>
      </w:r>
      <w:r>
        <w:rPr>
          <w:rFonts w:cs="Arial"/>
          <w:color w:val="0000FF"/>
          <w:szCs w:val="20"/>
          <w:vertAlign w:val="subscript"/>
          <w:lang w:val="ru-RU"/>
        </w:rPr>
        <w:t>4</w:t>
      </w:r>
      <w:r>
        <w:rPr>
          <w:rFonts w:cs="Arial"/>
          <w:color w:val="000000"/>
          <w:szCs w:val="20"/>
          <w:lang w:val="ru-RU"/>
        </w:rPr>
        <w:t xml:space="preserve"> и т.д.) и поэтому вытесняются ими из солей: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  <w:vertAlign w:val="subscript"/>
        </w:rPr>
      </w:pPr>
      <w:r>
        <w:rPr>
          <w:rFonts w:cs="Arial"/>
          <w:color w:val="0000FF"/>
          <w:szCs w:val="20"/>
        </w:rPr>
        <w:t>СH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COONa + </w:t>
      </w:r>
      <w:proofErr w:type="gramStart"/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SO</w:t>
      </w:r>
      <w:r>
        <w:rPr>
          <w:rFonts w:cs="Arial"/>
          <w:color w:val="0000FF"/>
          <w:szCs w:val="20"/>
          <w:vertAlign w:val="subscript"/>
        </w:rPr>
        <w:t>4</w:t>
      </w:r>
      <w:r>
        <w:rPr>
          <w:rFonts w:cs="Arial"/>
          <w:sz w:val="18"/>
          <w:szCs w:val="20"/>
        </w:rPr>
        <w:t>(</w:t>
      </w:r>
      <w:proofErr w:type="spellStart"/>
      <w:proofErr w:type="gramEnd"/>
      <w:r>
        <w:rPr>
          <w:rFonts w:cs="Arial"/>
          <w:sz w:val="18"/>
          <w:szCs w:val="20"/>
        </w:rPr>
        <w:t>конц</w:t>
      </w:r>
      <w:proofErr w:type="spellEnd"/>
      <w:r>
        <w:rPr>
          <w:rFonts w:cs="Arial"/>
          <w:sz w:val="18"/>
          <w:szCs w:val="20"/>
        </w:rPr>
        <w:t>.)</w:t>
      </w:r>
      <w:r>
        <w:rPr>
          <w:rFonts w:cs="Arial"/>
          <w:color w:val="0000FF"/>
        </w:rPr>
        <w:t xml:space="preserve">  ––</w:t>
      </w:r>
      <w:r>
        <w:rPr>
          <w:rFonts w:cs="Arial"/>
          <w:color w:val="0000FF"/>
          <w:vertAlign w:val="superscript"/>
        </w:rPr>
        <w:t>t</w:t>
      </w:r>
      <w:r>
        <w:rPr>
          <w:rFonts w:cs="Arial"/>
          <w:color w:val="0000FF"/>
          <w:vertAlign w:val="superscript"/>
        </w:rPr>
        <w:sym w:font="Symbol" w:char="00B0"/>
      </w:r>
      <w:r>
        <w:rPr>
          <w:rFonts w:ascii="Symbol" w:hAnsi="Symbol" w:cs="Arial"/>
          <w:color w:val="0000FF"/>
        </w:rPr>
        <w:sym w:font="Symbol" w:char="00AE"/>
      </w:r>
      <w:r>
        <w:rPr>
          <w:rFonts w:cs="Arial"/>
          <w:color w:val="0000FF"/>
        </w:rPr>
        <w:t xml:space="preserve">  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COOH + NaHSO</w:t>
      </w:r>
      <w:r>
        <w:rPr>
          <w:rFonts w:cs="Arial"/>
          <w:color w:val="0000FF"/>
          <w:szCs w:val="20"/>
          <w:vertAlign w:val="subscript"/>
        </w:rPr>
        <w:t>4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687A24" w:rsidRDefault="00687A24" w:rsidP="00687A2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Образование функциональных производных:</w:t>
      </w: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при взаимодействии со спиртами (в присутствии </w:t>
      </w:r>
      <w:proofErr w:type="gramStart"/>
      <w:r>
        <w:rPr>
          <w:rFonts w:cs="Arial"/>
          <w:color w:val="000000"/>
          <w:szCs w:val="20"/>
          <w:lang w:val="ru-RU"/>
        </w:rPr>
        <w:t>концентрированной</w:t>
      </w:r>
      <w:proofErr w:type="gramEnd"/>
      <w:r>
        <w:rPr>
          <w:rFonts w:cs="Arial"/>
          <w:color w:val="000000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16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SO</w:t>
      </w:r>
      <w:r>
        <w:rPr>
          <w:rFonts w:cs="Arial"/>
          <w:color w:val="0000FF"/>
          <w:szCs w:val="16"/>
          <w:vertAlign w:val="subscript"/>
          <w:lang w:val="ru-RU"/>
        </w:rPr>
        <w:t>4</w:t>
      </w:r>
      <w:r>
        <w:rPr>
          <w:rFonts w:cs="Arial"/>
          <w:color w:val="000000"/>
          <w:szCs w:val="20"/>
          <w:lang w:val="ru-RU"/>
        </w:rPr>
        <w:t>) образуются сложные эфиры. Образование сложных эфиров при взаимодействии кислоты и спирта в присутствии минеральных кислот называется реакцией этерификации (</w:t>
      </w:r>
      <w:r>
        <w:rPr>
          <w:rFonts w:cs="Arial"/>
          <w:color w:val="000000"/>
          <w:szCs w:val="20"/>
        </w:rPr>
        <w:t>ester</w:t>
      </w:r>
      <w:r>
        <w:rPr>
          <w:rFonts w:cs="Arial"/>
          <w:color w:val="000000"/>
          <w:szCs w:val="20"/>
          <w:lang w:val="ru-RU"/>
        </w:rPr>
        <w:t xml:space="preserve"> с латинского "эфир").</w:t>
      </w:r>
      <w:r>
        <w:rPr>
          <w:rFonts w:cs="Arial"/>
          <w:color w:val="000000"/>
          <w:szCs w:val="20"/>
          <w:lang w:val="ru-RU"/>
        </w:rPr>
        <w:br w:type="textWrapping" w:clear="all"/>
        <w:t>Данную реакцию рассмотрим на примере образования метилового эфира уксусной кислоты из уксусной кислоты и метилового спирта: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  <w:lang w:val="ru-RU"/>
        </w:rPr>
      </w:pP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13" name="Рисунок 13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  <w:lang w:val="ru-RU"/>
        </w:rPr>
        <w:t>–</w:t>
      </w:r>
      <w:proofErr w:type="gramStart"/>
      <w:r>
        <w:rPr>
          <w:rFonts w:cs="Arial"/>
          <w:color w:val="0000FF"/>
          <w:szCs w:val="20"/>
        </w:rPr>
        <w:t>OH</w:t>
      </w:r>
      <w:r>
        <w:rPr>
          <w:rFonts w:cs="Arial"/>
          <w:color w:val="000000"/>
          <w:sz w:val="18"/>
          <w:szCs w:val="20"/>
          <w:lang w:val="ru-RU"/>
        </w:rPr>
        <w:t>(</w:t>
      </w:r>
      <w:proofErr w:type="gramEnd"/>
      <w:r>
        <w:rPr>
          <w:rFonts w:cs="Arial"/>
          <w:color w:val="000000"/>
          <w:sz w:val="18"/>
          <w:szCs w:val="20"/>
          <w:lang w:val="ru-RU"/>
        </w:rPr>
        <w:t>уксусная кислота)</w:t>
      </w:r>
      <w:r>
        <w:rPr>
          <w:rFonts w:cs="Arial"/>
          <w:color w:val="0000FF"/>
          <w:szCs w:val="20"/>
          <w:lang w:val="ru-RU"/>
        </w:rPr>
        <w:t xml:space="preserve"> + </w:t>
      </w:r>
      <w:r>
        <w:rPr>
          <w:rFonts w:cs="Arial"/>
          <w:color w:val="0000FF"/>
          <w:szCs w:val="20"/>
        </w:rPr>
        <w:t>HO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00"/>
          <w:sz w:val="18"/>
          <w:szCs w:val="20"/>
          <w:lang w:val="ru-RU"/>
        </w:rPr>
        <w:t>(метиловый спирт)</w:t>
      </w:r>
      <w:r>
        <w:rPr>
          <w:rFonts w:cs="Arial"/>
          <w:color w:val="0000FF"/>
          <w:szCs w:val="20"/>
          <w:lang w:val="ru-RU"/>
        </w:rPr>
        <w:t xml:space="preserve">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  <w:lang w:val="ru-RU"/>
        </w:rPr>
        <w:br w:type="textWrapping" w:clear="all"/>
      </w:r>
      <w:r>
        <w:rPr>
          <w:rFonts w:ascii="Symbol" w:hAnsi="Symbol" w:cs="Arial"/>
          <w:color w:val="0000FF"/>
          <w:szCs w:val="20"/>
          <w:lang w:val="ru-RU"/>
        </w:rPr>
        <w:sym w:font="Symbol" w:char="F0AE"/>
      </w:r>
      <w:r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12" name="Рисунок 12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OCH</w:t>
      </w:r>
      <w:r>
        <w:rPr>
          <w:rFonts w:cs="Arial"/>
          <w:color w:val="0000FF"/>
          <w:szCs w:val="20"/>
          <w:vertAlign w:val="subscript"/>
          <w:lang w:val="ru-RU"/>
        </w:rPr>
        <w:t>3</w:t>
      </w:r>
      <w:r>
        <w:rPr>
          <w:rFonts w:cs="Arial"/>
          <w:color w:val="000000"/>
          <w:sz w:val="18"/>
          <w:szCs w:val="20"/>
          <w:lang w:val="ru-RU"/>
        </w:rPr>
        <w:t>(метиловый эфир уксусной кислоты)</w:t>
      </w:r>
      <w:r>
        <w:rPr>
          <w:rFonts w:cs="Arial"/>
          <w:color w:val="0000FF"/>
          <w:szCs w:val="20"/>
          <w:lang w:val="ru-RU"/>
        </w:rPr>
        <w:t xml:space="preserve"> + 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20"/>
          <w:vertAlign w:val="subscript"/>
          <w:lang w:val="ru-RU"/>
        </w:rPr>
        <w:t>2</w:t>
      </w:r>
      <w:r>
        <w:rPr>
          <w:rFonts w:cs="Arial"/>
          <w:color w:val="0000FF"/>
          <w:szCs w:val="20"/>
        </w:rPr>
        <w:t>O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 w:val="18"/>
          <w:szCs w:val="20"/>
          <w:lang w:val="ru-RU"/>
        </w:rPr>
      </w:pPr>
      <w:r>
        <w:rPr>
          <w:rFonts w:cs="Arial"/>
          <w:color w:val="000000"/>
          <w:sz w:val="18"/>
          <w:szCs w:val="20"/>
          <w:lang w:val="ru-RU"/>
        </w:rPr>
        <w:t xml:space="preserve">                                              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Общая формула сложных эфиров </w:t>
      </w:r>
      <w:r>
        <w:rPr>
          <w:rFonts w:cs="Arial"/>
          <w:color w:val="0000FF"/>
          <w:szCs w:val="20"/>
        </w:rPr>
        <w:t>R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11" name="Рисунок 11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OR</w:t>
      </w:r>
      <w:r>
        <w:rPr>
          <w:rFonts w:cs="Arial"/>
          <w:color w:val="0000FF"/>
          <w:szCs w:val="20"/>
          <w:lang w:val="ru-RU"/>
        </w:rPr>
        <w:t>’</w:t>
      </w:r>
      <w:r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  <w:lang w:val="ru-RU"/>
        </w:rPr>
        <w:t>где</w:t>
      </w:r>
      <w:r>
        <w:rPr>
          <w:rFonts w:cs="Arial"/>
          <w:color w:val="810081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R</w:t>
      </w:r>
      <w:r>
        <w:rPr>
          <w:rFonts w:cs="Arial"/>
          <w:color w:val="810081"/>
          <w:szCs w:val="20"/>
          <w:lang w:val="ru-RU"/>
        </w:rPr>
        <w:t xml:space="preserve"> и </w:t>
      </w:r>
      <w:r>
        <w:rPr>
          <w:rFonts w:cs="Arial"/>
          <w:color w:val="0000FF"/>
          <w:szCs w:val="20"/>
        </w:rPr>
        <w:t>R</w:t>
      </w:r>
      <w:r>
        <w:rPr>
          <w:rFonts w:cs="Arial"/>
          <w:color w:val="0000FF"/>
          <w:szCs w:val="20"/>
          <w:lang w:val="ru-RU"/>
        </w:rPr>
        <w:t>'</w:t>
      </w:r>
      <w:r>
        <w:rPr>
          <w:rFonts w:cs="Arial"/>
          <w:color w:val="810081"/>
          <w:szCs w:val="20"/>
          <w:lang w:val="ru-RU"/>
        </w:rPr>
        <w:t xml:space="preserve"> </w:t>
      </w:r>
      <w:r>
        <w:rPr>
          <w:rFonts w:cs="Arial"/>
          <w:color w:val="000000"/>
          <w:szCs w:val="20"/>
          <w:lang w:val="ru-RU"/>
        </w:rPr>
        <w:t>– углеводородные</w:t>
      </w:r>
      <w:r>
        <w:rPr>
          <w:rFonts w:cs="Arial"/>
          <w:color w:val="810081"/>
          <w:szCs w:val="20"/>
          <w:lang w:val="ru-RU"/>
        </w:rPr>
        <w:t xml:space="preserve"> </w:t>
      </w:r>
      <w:r>
        <w:rPr>
          <w:rFonts w:cs="Arial"/>
          <w:color w:val="000000"/>
          <w:szCs w:val="20"/>
          <w:lang w:val="ru-RU"/>
        </w:rPr>
        <w:t xml:space="preserve">радикалы: в сложных эфирах муравьиной кислоты – формиатах </w:t>
      </w:r>
      <w:r>
        <w:rPr>
          <w:rFonts w:cs="Arial"/>
          <w:color w:val="0000FF"/>
          <w:szCs w:val="20"/>
          <w:lang w:val="ru-RU"/>
        </w:rPr>
        <w:t>–</w:t>
      </w:r>
      <w:r>
        <w:rPr>
          <w:rFonts w:cs="Arial"/>
          <w:color w:val="0000FF"/>
          <w:szCs w:val="20"/>
        </w:rPr>
        <w:t>R</w:t>
      </w:r>
      <w:r>
        <w:rPr>
          <w:rFonts w:cs="Arial"/>
          <w:color w:val="0000FF"/>
          <w:szCs w:val="20"/>
          <w:lang w:val="ru-RU"/>
        </w:rPr>
        <w:t>=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00"/>
          <w:szCs w:val="20"/>
          <w:lang w:val="ru-RU"/>
        </w:rPr>
        <w:t>.</w:t>
      </w:r>
    </w:p>
    <w:p w:rsidR="00687A24" w:rsidRDefault="00687A24" w:rsidP="00687A24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00"/>
          <w:szCs w:val="20"/>
          <w:lang w:val="ru-RU"/>
        </w:rPr>
        <w:t>Обратной реакцией является гидролиз (омыление) сложного эфира: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10" name="Рисунок 10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–OCH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 + HO–H </w:t>
      </w:r>
      <w:r>
        <w:rPr>
          <w:rFonts w:ascii="Symbol" w:hAnsi="Symbol"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9" name="Рисунок 9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–OH + 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OH</w:t>
      </w: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687A24" w:rsidRPr="00687A24" w:rsidRDefault="00687A24" w:rsidP="00687A24">
      <w:pPr>
        <w:ind w:left="720"/>
        <w:rPr>
          <w:lang w:val="ru-RU"/>
        </w:rPr>
      </w:pPr>
      <w:r w:rsidRPr="00687A24">
        <w:rPr>
          <w:lang w:val="ru-RU"/>
        </w:rPr>
        <w:t>Как видно, процесс этерификации обратимый:</w:t>
      </w:r>
    </w:p>
    <w:p w:rsidR="00687A24" w:rsidRPr="00687A24" w:rsidRDefault="00687A24" w:rsidP="00687A24">
      <w:pPr>
        <w:rPr>
          <w:lang w:val="ru-RU"/>
        </w:rPr>
      </w:pPr>
    </w:p>
    <w:p w:rsidR="00687A24" w:rsidRDefault="00687A24" w:rsidP="00687A24">
      <w:pPr>
        <w:jc w:val="center"/>
      </w:pP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t>–</w:t>
      </w:r>
      <w:r>
        <w:rPr>
          <w:noProof/>
          <w:color w:val="0000FF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8" name="Рисунок 8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</w:rPr>
        <w:t>–OH + HO–CH</w:t>
      </w:r>
      <w:r>
        <w:rPr>
          <w:color w:val="0000FF"/>
          <w:vertAlign w:val="subscript"/>
        </w:rPr>
        <w:t>3</w:t>
      </w:r>
      <w:r>
        <w:rPr>
          <w:color w:val="0000FF"/>
        </w:rPr>
        <w:t xml:space="preserve"> </w:t>
      </w:r>
      <w:r>
        <w:rPr>
          <w:rFonts w:ascii="Symbol" w:hAnsi="Symbol"/>
          <w:color w:val="0000FF"/>
        </w:rPr>
        <w:sym w:font="Symbol" w:char="F0AB"/>
      </w:r>
      <w:r>
        <w:rPr>
          <w:color w:val="0000FF"/>
        </w:rPr>
        <w:t xml:space="preserve"> CH</w:t>
      </w:r>
      <w:r>
        <w:rPr>
          <w:color w:val="0000FF"/>
          <w:vertAlign w:val="subscript"/>
        </w:rPr>
        <w:t>3</w:t>
      </w:r>
      <w:r>
        <w:rPr>
          <w:color w:val="0000FF"/>
        </w:rPr>
        <w:t>–</w:t>
      </w:r>
      <w:r>
        <w:rPr>
          <w:noProof/>
          <w:color w:val="0000FF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7" name="Рисунок 7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</w:rPr>
        <w:t>–OCH</w:t>
      </w:r>
      <w:r>
        <w:rPr>
          <w:color w:val="0000FF"/>
          <w:vertAlign w:val="subscript"/>
        </w:rPr>
        <w:t>3</w:t>
      </w:r>
      <w:r>
        <w:rPr>
          <w:color w:val="0000FF"/>
        </w:rPr>
        <w:t xml:space="preserve"> + H</w:t>
      </w:r>
      <w:r>
        <w:rPr>
          <w:color w:val="0000FF"/>
          <w:vertAlign w:val="subscript"/>
        </w:rPr>
        <w:t>2</w:t>
      </w:r>
      <w:r>
        <w:rPr>
          <w:color w:val="0000FF"/>
        </w:rPr>
        <w:t>O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Pr="00687A24" w:rsidRDefault="00687A24" w:rsidP="00687A24">
      <w:pPr>
        <w:pStyle w:val="a3"/>
        <w:rPr>
          <w:lang w:val="ru-RU"/>
        </w:rPr>
      </w:pPr>
      <w:r w:rsidRPr="00687A24">
        <w:rPr>
          <w:lang w:val="ru-RU"/>
        </w:rPr>
        <w:t>поэтому при наступлении химического равновесия в реакционной смеси будут находиться как исходные, так и конечные вещества.</w:t>
      </w:r>
      <w:r w:rsidRPr="00687A24">
        <w:rPr>
          <w:lang w:val="ru-RU"/>
        </w:rPr>
        <w:br w:type="textWrapping" w:clear="all"/>
        <w:t>Катализатор (ионы водорода) – одинаково ускоряют прямую и обратную реакции, то есть достижение равновесия. Чтобы сдвинуть равновесие в сторону образования эфира, следует брать в избытке исходные кислоту или спирт, или удалять один из продуктов реакции из сферы взаимодействия – например, отгоняя эфир или связывая воду водоотнимающими средствами.</w:t>
      </w:r>
      <w:r w:rsidRPr="00687A24">
        <w:rPr>
          <w:lang w:val="ru-RU"/>
        </w:rPr>
        <w:br w:type="textWrapping" w:clear="all"/>
        <w:t>Методом "меченых атомов" с помощью тяжёлого изотопа кислорода показано, что вода при этерификации образуется за счёт атома водорода спирта и гидроксила кислоты: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259"/>
        <w:gridCol w:w="1222"/>
        <w:gridCol w:w="1852"/>
        <w:gridCol w:w="187"/>
        <w:gridCol w:w="1528"/>
      </w:tblGrid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  <w:lang w:val="ru-RU"/>
              </w:rPr>
            </w:pP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</w:t>
            </w: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O</w:t>
            </w:r>
            <w:r>
              <w:rPr>
                <w:rFonts w:cs="Arial"/>
                <w:color w:val="0000FF"/>
                <w:szCs w:val="20"/>
              </w:rPr>
              <w:br w:type="textWrapping" w:clear="all"/>
              <w:t>II</w:t>
            </w: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R–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-</w:t>
            </w:r>
            <w:r>
              <w:rPr>
                <w:rFonts w:cs="Arial"/>
                <w:color w:val="0000FF"/>
                <w:szCs w:val="20"/>
                <w:vertAlign w:val="superscript"/>
              </w:rPr>
              <w:t>18</w:t>
            </w:r>
            <w:r>
              <w:rPr>
                <w:rFonts w:cs="Arial"/>
                <w:color w:val="0000FF"/>
                <w:szCs w:val="20"/>
              </w:rPr>
              <w:t>OH + H 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-O–R’ 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H</w:t>
            </w:r>
            <w:r>
              <w:rPr>
                <w:rFonts w:cs="Arial"/>
                <w:color w:val="0000FF"/>
                <w:sz w:val="28"/>
                <w:szCs w:val="20"/>
                <w:vertAlign w:val="superscript"/>
              </w:rPr>
              <w:t>+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FF"/>
                <w:szCs w:val="20"/>
              </w:rPr>
              <w:t>R–</w:t>
            </w: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C</w:t>
            </w:r>
          </w:p>
        </w:tc>
        <w:tc>
          <w:tcPr>
            <w:tcW w:w="0" w:type="auto"/>
            <w:noWrap/>
            <w:vAlign w:val="bottom"/>
          </w:tcPr>
          <w:p w:rsidR="00687A24" w:rsidRDefault="00687A24" w:rsidP="00B808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–O–H + 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  <w:vertAlign w:val="superscript"/>
              </w:rPr>
              <w:t>18</w:t>
            </w:r>
            <w:r>
              <w:rPr>
                <w:rFonts w:cs="Arial"/>
                <w:color w:val="0000FF"/>
                <w:szCs w:val="20"/>
              </w:rPr>
              <w:t>O</w:t>
            </w:r>
          </w:p>
        </w:tc>
      </w:tr>
    </w:tbl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7A24" w:rsidRDefault="00687A24" w:rsidP="00687A24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lang w:val="ru-RU"/>
        </w:rPr>
        <w:t>Учитывая этот факт, предложен следующий механизм реакции этерификации.</w:t>
      </w:r>
      <w:r>
        <w:rPr>
          <w:lang w:val="ru-RU"/>
        </w:rPr>
        <w:br w:type="textWrapping" w:clear="all"/>
      </w:r>
      <w:r>
        <w:rPr>
          <w:rFonts w:cs="Arial"/>
          <w:color w:val="000000"/>
          <w:szCs w:val="20"/>
          <w:lang w:val="ru-RU"/>
        </w:rPr>
        <w:t xml:space="preserve">Кислород карбонильной группы кислоты захватывает протон, образуя </w:t>
      </w:r>
      <w:proofErr w:type="spellStart"/>
      <w:r>
        <w:rPr>
          <w:rFonts w:cs="Arial"/>
          <w:color w:val="000000"/>
          <w:szCs w:val="20"/>
          <w:lang w:val="ru-RU"/>
        </w:rPr>
        <w:t>оксониевый</w:t>
      </w:r>
      <w:proofErr w:type="spellEnd"/>
      <w:r>
        <w:rPr>
          <w:rFonts w:cs="Arial"/>
          <w:color w:val="000000"/>
          <w:szCs w:val="20"/>
          <w:lang w:val="ru-RU"/>
        </w:rPr>
        <w:t xml:space="preserve"> катион (</w:t>
      </w:r>
      <w:r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  <w:lang w:val="ru-RU"/>
        </w:rPr>
        <w:t xml:space="preserve">), который находится в равновесии с </w:t>
      </w:r>
      <w:proofErr w:type="spellStart"/>
      <w:r>
        <w:rPr>
          <w:rFonts w:cs="Arial"/>
          <w:color w:val="000000"/>
          <w:szCs w:val="20"/>
          <w:lang w:val="ru-RU"/>
        </w:rPr>
        <w:t>карбкатионом</w:t>
      </w:r>
      <w:proofErr w:type="spellEnd"/>
      <w:r>
        <w:rPr>
          <w:rFonts w:cs="Arial"/>
          <w:color w:val="000000"/>
          <w:szCs w:val="20"/>
          <w:lang w:val="ru-RU"/>
        </w:rPr>
        <w:t xml:space="preserve">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>).</w:t>
      </w:r>
      <w:r>
        <w:rPr>
          <w:rFonts w:cs="Arial"/>
          <w:color w:val="000000"/>
          <w:szCs w:val="20"/>
          <w:lang w:val="ru-RU"/>
        </w:rPr>
        <w:br w:type="textWrapping" w:clear="all"/>
        <w:t xml:space="preserve">Молекула спирта атакует далее </w:t>
      </w:r>
      <w:proofErr w:type="spellStart"/>
      <w:r>
        <w:rPr>
          <w:rFonts w:cs="Arial"/>
          <w:color w:val="000000"/>
          <w:szCs w:val="20"/>
          <w:lang w:val="ru-RU"/>
        </w:rPr>
        <w:t>карбкатион</w:t>
      </w:r>
      <w:proofErr w:type="spellEnd"/>
      <w:r>
        <w:rPr>
          <w:rFonts w:cs="Arial"/>
          <w:color w:val="000000"/>
          <w:szCs w:val="20"/>
          <w:lang w:val="ru-RU"/>
        </w:rPr>
        <w:t xml:space="preserve"> (</w:t>
      </w:r>
      <w:r>
        <w:rPr>
          <w:rFonts w:cs="Arial"/>
          <w:color w:val="000000"/>
          <w:szCs w:val="20"/>
        </w:rPr>
        <w:t>II</w:t>
      </w:r>
      <w:r>
        <w:rPr>
          <w:rFonts w:cs="Arial"/>
          <w:color w:val="000000"/>
          <w:szCs w:val="20"/>
          <w:lang w:val="ru-RU"/>
        </w:rPr>
        <w:t xml:space="preserve">), присоединяется к нему за счёт </w:t>
      </w:r>
      <w:proofErr w:type="spellStart"/>
      <w:r>
        <w:rPr>
          <w:rFonts w:cs="Arial"/>
          <w:color w:val="000000"/>
          <w:szCs w:val="20"/>
          <w:lang w:val="ru-RU"/>
        </w:rPr>
        <w:t>неподелённой</w:t>
      </w:r>
      <w:proofErr w:type="spellEnd"/>
      <w:r>
        <w:rPr>
          <w:rFonts w:cs="Arial"/>
          <w:color w:val="000000"/>
          <w:szCs w:val="20"/>
          <w:lang w:val="ru-RU"/>
        </w:rPr>
        <w:t xml:space="preserve"> пары электронов кислородного атома и образует </w:t>
      </w:r>
      <w:proofErr w:type="spellStart"/>
      <w:r>
        <w:rPr>
          <w:rFonts w:cs="Arial"/>
          <w:color w:val="000000"/>
          <w:szCs w:val="20"/>
          <w:lang w:val="ru-RU"/>
        </w:rPr>
        <w:t>оксониевый</w:t>
      </w:r>
      <w:proofErr w:type="spellEnd"/>
      <w:r>
        <w:rPr>
          <w:rFonts w:cs="Arial"/>
          <w:color w:val="000000"/>
          <w:szCs w:val="20"/>
          <w:lang w:val="ru-RU"/>
        </w:rPr>
        <w:t xml:space="preserve"> катион (</w:t>
      </w:r>
      <w:r>
        <w:rPr>
          <w:rFonts w:cs="Arial"/>
          <w:color w:val="000000"/>
          <w:szCs w:val="20"/>
        </w:rPr>
        <w:t>III</w:t>
      </w:r>
      <w:r>
        <w:rPr>
          <w:rFonts w:cs="Arial"/>
          <w:color w:val="000000"/>
          <w:szCs w:val="20"/>
          <w:lang w:val="ru-RU"/>
        </w:rPr>
        <w:t xml:space="preserve">), который находится в равновесии с </w:t>
      </w:r>
      <w:proofErr w:type="spellStart"/>
      <w:r>
        <w:rPr>
          <w:rFonts w:cs="Arial"/>
          <w:color w:val="000000"/>
          <w:szCs w:val="20"/>
          <w:lang w:val="ru-RU"/>
        </w:rPr>
        <w:t>оксониевым</w:t>
      </w:r>
      <w:proofErr w:type="spellEnd"/>
      <w:r>
        <w:rPr>
          <w:rFonts w:cs="Arial"/>
          <w:color w:val="000000"/>
          <w:szCs w:val="20"/>
          <w:lang w:val="ru-RU"/>
        </w:rPr>
        <w:t xml:space="preserve"> катионом (</w:t>
      </w:r>
      <w:r>
        <w:rPr>
          <w:rFonts w:cs="Arial"/>
          <w:color w:val="000000"/>
          <w:szCs w:val="20"/>
        </w:rPr>
        <w:t>IV</w:t>
      </w:r>
      <w:r>
        <w:rPr>
          <w:rFonts w:cs="Arial"/>
          <w:color w:val="000000"/>
          <w:szCs w:val="20"/>
          <w:lang w:val="ru-RU"/>
        </w:rPr>
        <w:t>).</w:t>
      </w:r>
      <w:r>
        <w:rPr>
          <w:rFonts w:cs="Arial"/>
          <w:color w:val="000000"/>
          <w:szCs w:val="20"/>
          <w:lang w:val="ru-RU"/>
        </w:rPr>
        <w:br w:type="textWrapping" w:clear="all"/>
        <w:t>От катиона (</w:t>
      </w:r>
      <w:r>
        <w:rPr>
          <w:rFonts w:cs="Arial"/>
          <w:color w:val="000000"/>
          <w:szCs w:val="20"/>
        </w:rPr>
        <w:t>IV</w:t>
      </w:r>
      <w:r>
        <w:rPr>
          <w:rFonts w:cs="Arial"/>
          <w:color w:val="000000"/>
          <w:szCs w:val="20"/>
          <w:lang w:val="ru-RU"/>
        </w:rPr>
        <w:t xml:space="preserve">) отщепляется молекула воды, в результате чего образуется </w:t>
      </w:r>
      <w:proofErr w:type="spellStart"/>
      <w:r>
        <w:rPr>
          <w:rFonts w:cs="Arial"/>
          <w:color w:val="000000"/>
          <w:szCs w:val="20"/>
          <w:lang w:val="ru-RU"/>
        </w:rPr>
        <w:t>карбкатион</w:t>
      </w:r>
      <w:proofErr w:type="spellEnd"/>
      <w:r>
        <w:rPr>
          <w:rFonts w:cs="Arial"/>
          <w:color w:val="000000"/>
          <w:szCs w:val="20"/>
          <w:lang w:val="ru-RU"/>
        </w:rPr>
        <w:t xml:space="preserve"> (</w:t>
      </w:r>
      <w:r>
        <w:rPr>
          <w:rFonts w:cs="Arial"/>
          <w:color w:val="000000"/>
          <w:szCs w:val="20"/>
        </w:rPr>
        <w:t>V</w:t>
      </w:r>
      <w:r>
        <w:rPr>
          <w:rFonts w:cs="Arial"/>
          <w:color w:val="000000"/>
          <w:szCs w:val="20"/>
          <w:lang w:val="ru-RU"/>
        </w:rPr>
        <w:t xml:space="preserve">), который находится в равновесии с </w:t>
      </w:r>
      <w:proofErr w:type="spellStart"/>
      <w:r>
        <w:rPr>
          <w:rFonts w:cs="Arial"/>
          <w:color w:val="000000"/>
          <w:szCs w:val="20"/>
          <w:lang w:val="ru-RU"/>
        </w:rPr>
        <w:t>оксониевым</w:t>
      </w:r>
      <w:proofErr w:type="spellEnd"/>
      <w:r>
        <w:rPr>
          <w:rFonts w:cs="Arial"/>
          <w:color w:val="000000"/>
          <w:szCs w:val="20"/>
          <w:lang w:val="ru-RU"/>
        </w:rPr>
        <w:t xml:space="preserve"> катионом (</w:t>
      </w:r>
      <w:r>
        <w:rPr>
          <w:rFonts w:cs="Arial"/>
          <w:color w:val="000000"/>
          <w:szCs w:val="20"/>
        </w:rPr>
        <w:t>VI</w:t>
      </w:r>
      <w:r>
        <w:rPr>
          <w:rFonts w:cs="Arial"/>
          <w:color w:val="000000"/>
          <w:szCs w:val="20"/>
          <w:lang w:val="ru-RU"/>
        </w:rPr>
        <w:t>).</w:t>
      </w:r>
      <w:r>
        <w:rPr>
          <w:rFonts w:cs="Arial"/>
          <w:color w:val="000000"/>
          <w:szCs w:val="20"/>
          <w:lang w:val="ru-RU"/>
        </w:rPr>
        <w:br w:type="textWrapping" w:clear="all"/>
      </w:r>
      <w:proofErr w:type="spellStart"/>
      <w:r>
        <w:rPr>
          <w:rFonts w:cs="Arial"/>
          <w:color w:val="000000"/>
          <w:szCs w:val="20"/>
          <w:lang w:val="ru-RU"/>
        </w:rPr>
        <w:t>Оксониевый</w:t>
      </w:r>
      <w:proofErr w:type="spellEnd"/>
      <w:r>
        <w:rPr>
          <w:rFonts w:cs="Arial"/>
          <w:color w:val="000000"/>
          <w:szCs w:val="20"/>
          <w:lang w:val="ru-RU"/>
        </w:rPr>
        <w:t xml:space="preserve"> катион (</w:t>
      </w:r>
      <w:r>
        <w:rPr>
          <w:rFonts w:cs="Arial"/>
          <w:color w:val="000000"/>
          <w:szCs w:val="20"/>
        </w:rPr>
        <w:t>VI</w:t>
      </w:r>
      <w:r>
        <w:rPr>
          <w:rFonts w:cs="Arial"/>
          <w:color w:val="000000"/>
          <w:szCs w:val="20"/>
          <w:lang w:val="ru-RU"/>
        </w:rPr>
        <w:t>) выбрасывает протон, являющийся катализатором реакции, приводя к молекуле конечного продукта – сложному эфиру.</w:t>
      </w: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u w:val="single"/>
          <w:lang w:val="ru-RU"/>
        </w:rPr>
      </w:pPr>
      <w:proofErr w:type="gramStart"/>
      <w:r>
        <w:rPr>
          <w:rFonts w:cs="Arial"/>
          <w:color w:val="000000"/>
          <w:szCs w:val="20"/>
          <w:lang w:val="ru-RU"/>
        </w:rPr>
        <w:t>п</w:t>
      </w:r>
      <w:proofErr w:type="gramEnd"/>
      <w:r>
        <w:rPr>
          <w:rFonts w:cs="Arial"/>
          <w:color w:val="000000"/>
          <w:szCs w:val="20"/>
          <w:lang w:val="ru-RU"/>
        </w:rPr>
        <w:t xml:space="preserve">ри воздействии </w:t>
      </w:r>
      <w:proofErr w:type="spellStart"/>
      <w:r>
        <w:rPr>
          <w:rFonts w:cs="Arial"/>
          <w:color w:val="000000"/>
          <w:szCs w:val="20"/>
          <w:lang w:val="ru-RU"/>
        </w:rPr>
        <w:t>водоотнимающих</w:t>
      </w:r>
      <w:proofErr w:type="spellEnd"/>
      <w:r>
        <w:rPr>
          <w:rFonts w:cs="Arial"/>
          <w:color w:val="000000"/>
          <w:szCs w:val="20"/>
          <w:lang w:val="ru-RU"/>
        </w:rPr>
        <w:t xml:space="preserve"> реагентов в результате межмолекулярной дегидратации образуются </w:t>
      </w:r>
      <w:r>
        <w:rPr>
          <w:rFonts w:cs="Arial"/>
          <w:color w:val="0000FF"/>
          <w:szCs w:val="20"/>
          <w:lang w:val="ru-RU"/>
        </w:rPr>
        <w:t>ангидриды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u w:val="single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u w:val="single"/>
        </w:rPr>
      </w:pPr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6" name="Рисунок 6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–OH + H–O–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5" name="Рисунок 5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</w:t>
      </w:r>
      <w:proofErr w:type="gramStart"/>
      <w:r>
        <w:rPr>
          <w:rFonts w:cs="Arial"/>
          <w:color w:val="0000FF"/>
          <w:szCs w:val="20"/>
        </w:rPr>
        <w:t>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  –</w:t>
      </w:r>
      <w:proofErr w:type="gramEnd"/>
      <w:r>
        <w:rPr>
          <w:rFonts w:cs="Arial"/>
          <w:color w:val="0000FF"/>
          <w:szCs w:val="20"/>
        </w:rPr>
        <w:t>–</w:t>
      </w:r>
      <w:r>
        <w:rPr>
          <w:rFonts w:cs="Arial"/>
          <w:color w:val="0000FF"/>
          <w:szCs w:val="20"/>
          <w:vertAlign w:val="superscript"/>
        </w:rPr>
        <w:t>(P</w:t>
      </w:r>
      <w:r>
        <w:rPr>
          <w:rFonts w:cs="Arial"/>
          <w:color w:val="0000FF"/>
          <w:sz w:val="18"/>
          <w:szCs w:val="20"/>
          <w:vertAlign w:val="superscript"/>
        </w:rPr>
        <w:t>2</w:t>
      </w:r>
      <w:r>
        <w:rPr>
          <w:rFonts w:cs="Arial"/>
          <w:color w:val="0000FF"/>
          <w:szCs w:val="20"/>
          <w:vertAlign w:val="superscript"/>
        </w:rPr>
        <w:t>O</w:t>
      </w:r>
      <w:r>
        <w:rPr>
          <w:rFonts w:cs="Arial"/>
          <w:color w:val="0000FF"/>
          <w:sz w:val="18"/>
          <w:szCs w:val="20"/>
          <w:vertAlign w:val="superscript"/>
        </w:rPr>
        <w:t>5</w:t>
      </w:r>
      <w:r>
        <w:rPr>
          <w:rFonts w:cs="Arial"/>
          <w:color w:val="0000FF"/>
          <w:szCs w:val="20"/>
          <w:vertAlign w:val="superscript"/>
        </w:rPr>
        <w:t>)</w:t>
      </w:r>
      <w:r>
        <w:rPr>
          <w:rFonts w:cs="Arial"/>
          <w:color w:val="0000FF"/>
          <w:szCs w:val="20"/>
        </w:rPr>
        <w:sym w:font="Symbol" w:char="F0AE"/>
      </w:r>
      <w:r>
        <w:rPr>
          <w:rFonts w:cs="Arial"/>
          <w:color w:val="0000FF"/>
          <w:szCs w:val="20"/>
        </w:rPr>
        <w:t xml:space="preserve">  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4" name="Рисунок 4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–O–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3" name="Рисунок 3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FF"/>
          <w:szCs w:val="20"/>
        </w:rPr>
        <w:t>–CH</w:t>
      </w:r>
      <w:r>
        <w:rPr>
          <w:rFonts w:cs="Arial"/>
          <w:color w:val="0000FF"/>
          <w:szCs w:val="20"/>
          <w:vertAlign w:val="subscript"/>
        </w:rPr>
        <w:t>3</w:t>
      </w:r>
      <w:r>
        <w:rPr>
          <w:rFonts w:cs="Arial"/>
          <w:color w:val="0000FF"/>
          <w:szCs w:val="20"/>
        </w:rPr>
        <w:t xml:space="preserve"> + H</w:t>
      </w:r>
      <w:r>
        <w:rPr>
          <w:rFonts w:cs="Arial"/>
          <w:color w:val="0000FF"/>
          <w:szCs w:val="20"/>
          <w:vertAlign w:val="subscript"/>
        </w:rPr>
        <w:t>2</w:t>
      </w:r>
      <w:r>
        <w:rPr>
          <w:rFonts w:cs="Arial"/>
          <w:color w:val="0000FF"/>
          <w:szCs w:val="20"/>
        </w:rPr>
        <w:t>O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u w:val="single"/>
        </w:rPr>
      </w:pPr>
    </w:p>
    <w:p w:rsidR="00687A24" w:rsidRDefault="00687A24" w:rsidP="00687A24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Cs w:val="20"/>
          <w:u w:val="single"/>
          <w:lang w:val="ru-RU"/>
        </w:rPr>
      </w:pPr>
      <w:r>
        <w:rPr>
          <w:rFonts w:cs="Arial"/>
          <w:color w:val="000000"/>
          <w:szCs w:val="20"/>
          <w:lang w:val="ru-RU"/>
        </w:rPr>
        <w:t xml:space="preserve">при обработке карбоновых кислот пятихлористым фосфором получают </w:t>
      </w:r>
      <w:proofErr w:type="spellStart"/>
      <w:r>
        <w:rPr>
          <w:rFonts w:cs="Arial"/>
          <w:color w:val="0000FF"/>
          <w:szCs w:val="20"/>
          <w:lang w:val="ru-RU"/>
        </w:rPr>
        <w:t>хлорангидриды</w:t>
      </w:r>
      <w:proofErr w:type="spellEnd"/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u w:val="single"/>
          <w:lang w:val="ru-RU"/>
        </w:rPr>
      </w:pPr>
    </w:p>
    <w:p w:rsid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FF"/>
          <w:szCs w:val="20"/>
        </w:rPr>
      </w:pPr>
      <w:r>
        <w:rPr>
          <w:rFonts w:cs="Arial"/>
          <w:color w:val="0000FF"/>
          <w:szCs w:val="20"/>
        </w:rPr>
        <w:t>CH</w:t>
      </w:r>
      <w:r w:rsidRPr="00687A24">
        <w:rPr>
          <w:rFonts w:cs="Arial"/>
          <w:color w:val="0000FF"/>
          <w:szCs w:val="20"/>
          <w:vertAlign w:val="subscript"/>
        </w:rPr>
        <w:t>3</w:t>
      </w:r>
      <w:r w:rsidRPr="00687A24"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2" name="Рисунок 2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24">
        <w:rPr>
          <w:rFonts w:cs="Arial"/>
          <w:color w:val="0000FF"/>
          <w:szCs w:val="20"/>
        </w:rPr>
        <w:t>–</w:t>
      </w:r>
      <w:r>
        <w:rPr>
          <w:rFonts w:cs="Arial"/>
          <w:color w:val="0000FF"/>
          <w:szCs w:val="20"/>
        </w:rPr>
        <w:t>OH</w:t>
      </w:r>
      <w:r w:rsidRPr="00687A24">
        <w:rPr>
          <w:rFonts w:cs="Arial"/>
          <w:color w:val="0000FF"/>
          <w:szCs w:val="20"/>
        </w:rPr>
        <w:t xml:space="preserve"> + </w:t>
      </w:r>
      <w:r>
        <w:rPr>
          <w:rFonts w:cs="Arial"/>
          <w:color w:val="0000FF"/>
          <w:szCs w:val="20"/>
        </w:rPr>
        <w:t>PCl</w:t>
      </w:r>
      <w:r w:rsidRPr="00687A24">
        <w:rPr>
          <w:rFonts w:cs="Arial"/>
          <w:color w:val="0000FF"/>
          <w:szCs w:val="20"/>
          <w:vertAlign w:val="subscript"/>
        </w:rPr>
        <w:t>5</w:t>
      </w:r>
      <w:r w:rsidRPr="00687A24">
        <w:rPr>
          <w:rFonts w:cs="Arial"/>
          <w:color w:val="0000FF"/>
          <w:szCs w:val="20"/>
        </w:rPr>
        <w:t xml:space="preserve"> </w:t>
      </w:r>
      <w:r>
        <w:rPr>
          <w:rFonts w:cs="Arial"/>
          <w:color w:val="0000FF"/>
          <w:szCs w:val="20"/>
        </w:rPr>
        <w:sym w:font="Symbol" w:char="F0AE"/>
      </w:r>
      <w:r w:rsidRPr="00687A24">
        <w:rPr>
          <w:rFonts w:cs="Arial"/>
          <w:color w:val="0000FF"/>
          <w:szCs w:val="20"/>
        </w:rPr>
        <w:t xml:space="preserve"> </w:t>
      </w:r>
      <w:r>
        <w:rPr>
          <w:rFonts w:cs="Arial"/>
          <w:color w:val="0000FF"/>
          <w:szCs w:val="20"/>
        </w:rPr>
        <w:t>CH</w:t>
      </w:r>
      <w:r w:rsidRPr="00687A24">
        <w:rPr>
          <w:rFonts w:cs="Arial"/>
          <w:color w:val="0000FF"/>
          <w:szCs w:val="20"/>
          <w:vertAlign w:val="subscript"/>
        </w:rPr>
        <w:t>3</w:t>
      </w:r>
      <w:r w:rsidRPr="00687A24">
        <w:rPr>
          <w:rFonts w:cs="Arial"/>
          <w:color w:val="0000FF"/>
          <w:szCs w:val="20"/>
        </w:rPr>
        <w:t>–</w:t>
      </w:r>
      <w:r>
        <w:rPr>
          <w:rFonts w:cs="Arial"/>
          <w:noProof/>
          <w:color w:val="0000FF"/>
          <w:szCs w:val="20"/>
          <w:lang w:val="ru-RU" w:eastAsia="ru-RU"/>
        </w:rPr>
        <w:drawing>
          <wp:inline distT="0" distB="0" distL="0" distR="0">
            <wp:extent cx="113665" cy="378460"/>
            <wp:effectExtent l="0" t="0" r="635" b="2540"/>
            <wp:docPr id="1" name="Рисунок 1" descr="kis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isl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24">
        <w:rPr>
          <w:rFonts w:cs="Arial"/>
          <w:color w:val="0000FF"/>
          <w:szCs w:val="20"/>
        </w:rPr>
        <w:t>–</w:t>
      </w:r>
      <w:proofErr w:type="spellStart"/>
      <w:r>
        <w:rPr>
          <w:rFonts w:cs="Arial"/>
          <w:color w:val="0000FF"/>
          <w:szCs w:val="20"/>
        </w:rPr>
        <w:t>Cl</w:t>
      </w:r>
      <w:proofErr w:type="spellEnd"/>
      <w:r w:rsidRPr="00687A24">
        <w:rPr>
          <w:rFonts w:cs="Arial"/>
          <w:color w:val="0000FF"/>
          <w:szCs w:val="20"/>
        </w:rPr>
        <w:t xml:space="preserve"> + </w:t>
      </w:r>
      <w:r>
        <w:rPr>
          <w:rFonts w:cs="Arial"/>
          <w:color w:val="0000FF"/>
          <w:szCs w:val="20"/>
        </w:rPr>
        <w:t>POCl</w:t>
      </w:r>
      <w:r w:rsidRPr="00687A24">
        <w:rPr>
          <w:rFonts w:cs="Arial"/>
          <w:color w:val="0000FF"/>
          <w:szCs w:val="20"/>
          <w:vertAlign w:val="subscript"/>
        </w:rPr>
        <w:t>3</w:t>
      </w:r>
      <w:r w:rsidRPr="00687A24">
        <w:rPr>
          <w:rFonts w:cs="Arial"/>
          <w:color w:val="0000FF"/>
          <w:szCs w:val="20"/>
        </w:rPr>
        <w:t xml:space="preserve"> + </w:t>
      </w:r>
      <w:proofErr w:type="spellStart"/>
      <w:r>
        <w:rPr>
          <w:rFonts w:cs="Arial"/>
          <w:color w:val="0000FF"/>
          <w:szCs w:val="20"/>
        </w:rPr>
        <w:t>HCl</w:t>
      </w:r>
      <w:proofErr w:type="spellEnd"/>
    </w:p>
    <w:p w:rsidR="00687A24" w:rsidRPr="00687A24" w:rsidRDefault="00687A24" w:rsidP="00687A2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687A24" w:rsidRPr="00687A24" w:rsidRDefault="00687A24" w:rsidP="00687A24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Гидролиз всех функциональных производных карбоновых кислот</w:t>
      </w:r>
      <w:r>
        <w:rPr>
          <w:rFonts w:cs="Arial"/>
          <w:color w:val="000000"/>
          <w:szCs w:val="20"/>
          <w:lang w:val="ru-RU"/>
        </w:rPr>
        <w:t xml:space="preserve"> (ангидридов, </w:t>
      </w:r>
      <w:proofErr w:type="spellStart"/>
      <w:r>
        <w:rPr>
          <w:rFonts w:cs="Arial"/>
          <w:color w:val="000000"/>
          <w:szCs w:val="20"/>
          <w:lang w:val="ru-RU"/>
        </w:rPr>
        <w:t>хлорангидридов</w:t>
      </w:r>
      <w:proofErr w:type="spellEnd"/>
      <w:r>
        <w:rPr>
          <w:rFonts w:cs="Arial"/>
          <w:color w:val="000000"/>
          <w:szCs w:val="20"/>
          <w:lang w:val="ru-RU"/>
        </w:rPr>
        <w:t>, сложных эфиров и др.) приводит в кислой среде к исходным карбоновым кислотам, а в щелочной среде – к их солям.</w:t>
      </w:r>
    </w:p>
    <w:p w:rsidR="00687A24" w:rsidRPr="00687A24" w:rsidRDefault="00687A24" w:rsidP="00687A24">
      <w:pPr>
        <w:autoSpaceDE w:val="0"/>
        <w:autoSpaceDN w:val="0"/>
        <w:adjustRightInd w:val="0"/>
        <w:ind w:left="720"/>
        <w:rPr>
          <w:rFonts w:cs="Arial"/>
          <w:color w:val="000000"/>
          <w:szCs w:val="20"/>
          <w:lang w:val="ru-RU"/>
        </w:rPr>
      </w:pPr>
    </w:p>
    <w:p w:rsidR="00687A24" w:rsidRDefault="00687A24" w:rsidP="00687A2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cs="Arial"/>
          <w:color w:val="0000FF"/>
          <w:szCs w:val="20"/>
          <w:lang w:val="ru-RU"/>
        </w:rPr>
        <w:t>Галогенирование</w:t>
      </w:r>
      <w:r>
        <w:rPr>
          <w:rFonts w:cs="Arial"/>
          <w:color w:val="000000"/>
          <w:szCs w:val="20"/>
          <w:lang w:val="ru-RU"/>
        </w:rPr>
        <w:t xml:space="preserve">. При действии галогенов (в присутствии красного фосфора) образуются </w:t>
      </w:r>
      <w:proofErr w:type="gramStart"/>
      <w:r>
        <w:rPr>
          <w:rFonts w:ascii="Symbol" w:hAnsi="Symbol" w:cs="Arial"/>
          <w:color w:val="000000"/>
          <w:szCs w:val="20"/>
        </w:rPr>
        <w:sym w:font="Symbol" w:char="F061"/>
      </w:r>
      <w:r>
        <w:rPr>
          <w:rFonts w:cs="Arial"/>
          <w:color w:val="000000"/>
          <w:szCs w:val="20"/>
          <w:lang w:val="ru-RU"/>
        </w:rPr>
        <w:t>-</w:t>
      </w:r>
      <w:proofErr w:type="spellStart"/>
      <w:proofErr w:type="gramEnd"/>
      <w:r>
        <w:rPr>
          <w:rFonts w:cs="Arial"/>
          <w:color w:val="000000"/>
          <w:szCs w:val="20"/>
          <w:lang w:val="ru-RU"/>
        </w:rPr>
        <w:t>галогензамещённые</w:t>
      </w:r>
      <w:proofErr w:type="spellEnd"/>
      <w:r>
        <w:rPr>
          <w:rFonts w:cs="Arial"/>
          <w:color w:val="000000"/>
          <w:szCs w:val="20"/>
          <w:lang w:val="ru-RU"/>
        </w:rPr>
        <w:t xml:space="preserve"> кислоты:</w:t>
      </w:r>
    </w:p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155"/>
      </w:tblGrid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ru-RU"/>
              </w:rPr>
            </w:pP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ascii="Symbol" w:hAnsi="Symbol" w:cs="Arial"/>
                <w:color w:val="0000FF"/>
                <w:szCs w:val="20"/>
              </w:rPr>
            </w:pPr>
            <w:r>
              <w:rPr>
                <w:rFonts w:ascii="Symbol" w:hAnsi="Symbol" w:cs="Arial"/>
                <w:color w:val="0000FF"/>
                <w:szCs w:val="20"/>
              </w:rPr>
              <w:sym w:font="Symbol" w:char="F061"/>
            </w:r>
          </w:p>
        </w:tc>
      </w:tr>
      <w:tr w:rsidR="00687A24" w:rsidTr="00B808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vertAlign w:val="superscript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–CH</w:t>
            </w:r>
            <w:r>
              <w:rPr>
                <w:rFonts w:cs="Arial"/>
                <w:color w:val="0000FF"/>
                <w:szCs w:val="20"/>
                <w:vertAlign w:val="subscript"/>
              </w:rPr>
              <w:t>2</w:t>
            </w:r>
            <w:r>
              <w:rPr>
                <w:rFonts w:cs="Arial"/>
                <w:color w:val="0000FF"/>
                <w:szCs w:val="20"/>
              </w:rPr>
              <w:t>–COOH ––</w:t>
            </w:r>
            <w:r>
              <w:rPr>
                <w:rFonts w:cs="Arial"/>
                <w:color w:val="0000FF"/>
                <w:szCs w:val="20"/>
                <w:vertAlign w:val="superscript"/>
              </w:rPr>
              <w:t>Br</w:t>
            </w:r>
            <w:r>
              <w:rPr>
                <w:rFonts w:cs="Arial"/>
                <w:color w:val="0000FF"/>
                <w:sz w:val="16"/>
                <w:szCs w:val="20"/>
                <w:vertAlign w:val="superscript"/>
              </w:rPr>
              <w:t>2</w:t>
            </w:r>
            <w:r>
              <w:rPr>
                <w:rFonts w:cs="Arial"/>
                <w:color w:val="0000FF"/>
                <w:szCs w:val="20"/>
                <w:vertAlign w:val="superscript"/>
              </w:rPr>
              <w:t>;(P)</w:t>
            </w:r>
            <w:r>
              <w:rPr>
                <w:rFonts w:ascii="Symbol" w:hAnsi="Symbol" w:cs="Arial"/>
                <w:color w:val="0000FF"/>
                <w:szCs w:val="20"/>
              </w:rPr>
              <w:sym w:font="Symbol" w:char="F0AE"/>
            </w:r>
            <w:r>
              <w:rPr>
                <w:rFonts w:cs="Arial"/>
                <w:color w:val="0000FF"/>
                <w:szCs w:val="20"/>
              </w:rPr>
              <w:t xml:space="preserve"> CH</w:t>
            </w:r>
            <w:r>
              <w:rPr>
                <w:rFonts w:cs="Arial"/>
                <w:color w:val="0000FF"/>
                <w:szCs w:val="20"/>
                <w:vertAlign w:val="subscript"/>
              </w:rPr>
              <w:t>3</w:t>
            </w:r>
            <w:r>
              <w:rPr>
                <w:rFonts w:cs="Arial"/>
                <w:color w:val="0000FF"/>
                <w:szCs w:val="20"/>
              </w:rPr>
              <w:t>–</w:t>
            </w:r>
          </w:p>
        </w:tc>
        <w:tc>
          <w:tcPr>
            <w:tcW w:w="0" w:type="auto"/>
            <w:noWrap/>
          </w:tcPr>
          <w:p w:rsidR="00687A24" w:rsidRDefault="00687A24" w:rsidP="00B80814">
            <w:pPr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  <w:lang w:val="ru-RU"/>
              </w:rPr>
            </w:pPr>
            <w:r>
              <w:rPr>
                <w:rFonts w:cs="Arial"/>
                <w:color w:val="0000FF"/>
                <w:szCs w:val="20"/>
              </w:rPr>
              <w:t>CH</w:t>
            </w:r>
            <w:r>
              <w:rPr>
                <w:rFonts w:cs="Arial"/>
                <w:color w:val="0000FF"/>
                <w:szCs w:val="20"/>
                <w:lang w:val="ru-RU"/>
              </w:rPr>
              <w:t>–</w:t>
            </w:r>
            <w:r>
              <w:rPr>
                <w:rFonts w:cs="Arial"/>
                <w:color w:val="0000FF"/>
                <w:szCs w:val="20"/>
              </w:rPr>
              <w:t>COOH</w:t>
            </w:r>
            <w:r>
              <w:rPr>
                <w:rFonts w:cs="Arial"/>
                <w:sz w:val="18"/>
                <w:szCs w:val="20"/>
                <w:lang w:val="ru-RU"/>
              </w:rPr>
              <w:t>(</w:t>
            </w:r>
            <w:r>
              <w:rPr>
                <w:rFonts w:cs="Arial"/>
                <w:sz w:val="18"/>
                <w:szCs w:val="20"/>
              </w:rPr>
              <w:sym w:font="Symbol" w:char="F061"/>
            </w:r>
            <w:r>
              <w:rPr>
                <w:rFonts w:cs="Arial"/>
                <w:sz w:val="18"/>
                <w:szCs w:val="16"/>
                <w:lang w:val="ru-RU"/>
              </w:rPr>
              <w:t>-</w:t>
            </w:r>
            <w:proofErr w:type="spellStart"/>
            <w:r>
              <w:rPr>
                <w:rFonts w:cs="Arial"/>
                <w:sz w:val="18"/>
                <w:szCs w:val="16"/>
                <w:lang w:val="ru-RU"/>
              </w:rPr>
              <w:t>бромпропионовая</w:t>
            </w:r>
            <w:proofErr w:type="spellEnd"/>
            <w:r>
              <w:rPr>
                <w:rFonts w:cs="Arial"/>
                <w:sz w:val="18"/>
                <w:szCs w:val="16"/>
                <w:lang w:val="ru-RU"/>
              </w:rPr>
              <w:t xml:space="preserve"> кислота(2-бромпропановая кислота))</w:t>
            </w:r>
            <w:r>
              <w:rPr>
                <w:rFonts w:cs="Arial"/>
                <w:color w:val="0000FF"/>
                <w:szCs w:val="20"/>
                <w:lang w:val="ru-RU"/>
              </w:rPr>
              <w:t xml:space="preserve"> + </w:t>
            </w:r>
            <w:proofErr w:type="spellStart"/>
            <w:r>
              <w:rPr>
                <w:rFonts w:cs="Arial"/>
                <w:color w:val="0000FF"/>
                <w:szCs w:val="20"/>
              </w:rPr>
              <w:t>HBr</w:t>
            </w:r>
            <w:proofErr w:type="spellEnd"/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 I</w:t>
            </w:r>
            <w:r>
              <w:rPr>
                <w:rFonts w:cs="Arial"/>
                <w:color w:val="0000FF"/>
                <w:szCs w:val="20"/>
                <w:lang w:val="ru-RU"/>
              </w:rPr>
              <w:br w:type="textWrapping" w:clear="all"/>
            </w:r>
            <w:r>
              <w:rPr>
                <w:rFonts w:cs="Arial"/>
                <w:color w:val="0000FF"/>
                <w:szCs w:val="20"/>
              </w:rPr>
              <w:t>Br</w:t>
            </w:r>
          </w:p>
        </w:tc>
      </w:tr>
    </w:tbl>
    <w:p w:rsid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Pr="00687A24" w:rsidRDefault="00687A24" w:rsidP="00687A24">
      <w:pPr>
        <w:autoSpaceDE w:val="0"/>
        <w:autoSpaceDN w:val="0"/>
        <w:adjustRightInd w:val="0"/>
        <w:ind w:left="360"/>
        <w:rPr>
          <w:rFonts w:cs="Arial"/>
          <w:color w:val="000000"/>
          <w:szCs w:val="20"/>
          <w:lang w:val="ru-RU"/>
        </w:rPr>
      </w:pPr>
      <w:r>
        <w:rPr>
          <w:rFonts w:ascii="Symbol" w:hAnsi="Symbol" w:cs="Arial"/>
          <w:color w:val="000000"/>
          <w:szCs w:val="20"/>
        </w:rPr>
        <w:sym w:font="Symbol" w:char="F061"/>
      </w:r>
      <w:r>
        <w:rPr>
          <w:rFonts w:cs="Arial"/>
          <w:color w:val="000000"/>
          <w:szCs w:val="20"/>
          <w:lang w:val="ru-RU"/>
        </w:rPr>
        <w:t xml:space="preserve">- </w:t>
      </w:r>
      <w:proofErr w:type="spellStart"/>
      <w:r>
        <w:rPr>
          <w:rFonts w:cs="Arial"/>
          <w:color w:val="000000"/>
          <w:szCs w:val="20"/>
          <w:lang w:val="ru-RU"/>
        </w:rPr>
        <w:t>Галогензамещённые</w:t>
      </w:r>
      <w:proofErr w:type="spellEnd"/>
      <w:r>
        <w:rPr>
          <w:rFonts w:cs="Arial"/>
          <w:color w:val="000000"/>
          <w:szCs w:val="20"/>
          <w:lang w:val="ru-RU"/>
        </w:rPr>
        <w:t xml:space="preserve"> кислоты – более сильные кислоты, чем карбоновые, за счёт -</w:t>
      </w:r>
      <w:r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  <w:lang w:val="ru-RU"/>
        </w:rPr>
        <w:t xml:space="preserve"> эффекта атома галогена.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Pr="00687A24" w:rsidRDefault="00687A24" w:rsidP="00687A24">
      <w:pPr>
        <w:pStyle w:val="4"/>
      </w:pPr>
      <w:r>
        <w:t>Применение</w:t>
      </w:r>
    </w:p>
    <w:p w:rsidR="00687A24" w:rsidRPr="00687A24" w:rsidRDefault="00687A24" w:rsidP="00687A24">
      <w:pPr>
        <w:rPr>
          <w:lang w:val="ru-RU"/>
        </w:rPr>
      </w:pPr>
    </w:p>
    <w:p w:rsidR="00687A24" w:rsidRPr="00687A24" w:rsidRDefault="00687A24" w:rsidP="00687A24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color w:val="0000FF"/>
          <w:lang w:val="ru-RU"/>
        </w:rPr>
        <w:t>Муравьиная кислота</w:t>
      </w:r>
      <w:r>
        <w:rPr>
          <w:lang w:val="ru-RU"/>
        </w:rPr>
        <w:t xml:space="preserve"> – в медицине, в пчеловодстве, в органическом синтезе, при получении растворителей и консервантов; в качестве сильного восстановителя.</w:t>
      </w:r>
    </w:p>
    <w:p w:rsidR="00687A24" w:rsidRPr="00687A24" w:rsidRDefault="00687A24" w:rsidP="00687A24">
      <w:pPr>
        <w:autoSpaceDE w:val="0"/>
        <w:autoSpaceDN w:val="0"/>
        <w:adjustRightInd w:val="0"/>
        <w:rPr>
          <w:lang w:val="ru-RU"/>
        </w:rPr>
      </w:pP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b/>
          <w:bCs/>
          <w:color w:val="0000FF"/>
          <w:szCs w:val="20"/>
          <w:lang w:val="ru-RU"/>
        </w:rPr>
        <w:t>Уксусная кислота</w:t>
      </w:r>
      <w:r>
        <w:rPr>
          <w:rFonts w:cs="Arial"/>
          <w:color w:val="000000"/>
          <w:szCs w:val="20"/>
          <w:lang w:val="ru-RU"/>
        </w:rPr>
        <w:t xml:space="preserve"> – в пищевой и химической промышленности (производство ацетилцеллюлозы, из которой получают ацетатное волокно, органическое стекло, киноплёнку; для синтеза красителей, медикаментов и сложных эфиров).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Pr="00687A24" w:rsidRDefault="00687A24" w:rsidP="00687A24">
      <w:pPr>
        <w:rPr>
          <w:lang w:val="ru-RU"/>
        </w:rPr>
      </w:pPr>
      <w:r w:rsidRPr="00687A24">
        <w:rPr>
          <w:b/>
          <w:bCs/>
          <w:color w:val="0000FF"/>
          <w:lang w:val="ru-RU"/>
        </w:rPr>
        <w:lastRenderedPageBreak/>
        <w:t>Масляная кислота</w:t>
      </w:r>
      <w:r w:rsidRPr="00687A24">
        <w:rPr>
          <w:lang w:val="ru-RU"/>
        </w:rPr>
        <w:t xml:space="preserve"> – для получения ароматизирующих добавок, пластификаторов и флотореагентов.</w:t>
      </w:r>
    </w:p>
    <w:p w:rsidR="00687A24" w:rsidRPr="00687A24" w:rsidRDefault="00687A24" w:rsidP="00687A24">
      <w:pPr>
        <w:rPr>
          <w:lang w:val="ru-RU"/>
        </w:rPr>
      </w:pP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b/>
          <w:bCs/>
          <w:color w:val="0000FF"/>
          <w:szCs w:val="20"/>
          <w:lang w:val="ru-RU"/>
        </w:rPr>
        <w:t>Щавелевая кислота</w:t>
      </w:r>
      <w:r>
        <w:rPr>
          <w:rFonts w:cs="Arial"/>
          <w:color w:val="000000"/>
          <w:szCs w:val="20"/>
          <w:lang w:val="ru-RU"/>
        </w:rPr>
        <w:t xml:space="preserve"> – в металлургической промышленности (удаление окалины).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  <w:r>
        <w:rPr>
          <w:rFonts w:cs="Arial"/>
          <w:b/>
          <w:bCs/>
          <w:color w:val="0000FF"/>
          <w:szCs w:val="20"/>
          <w:lang w:val="ru-RU"/>
        </w:rPr>
        <w:t>Стеариновая</w:t>
      </w:r>
      <w:r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C</w:t>
      </w:r>
      <w:r>
        <w:rPr>
          <w:rFonts w:cs="Arial"/>
          <w:color w:val="0000FF"/>
          <w:szCs w:val="20"/>
          <w:vertAlign w:val="subscript"/>
          <w:lang w:val="ru-RU"/>
        </w:rPr>
        <w:t>17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20"/>
          <w:vertAlign w:val="subscript"/>
          <w:lang w:val="ru-RU"/>
        </w:rPr>
        <w:t>35</w:t>
      </w:r>
      <w:r>
        <w:rPr>
          <w:rFonts w:cs="Arial"/>
          <w:color w:val="0000FF"/>
          <w:szCs w:val="20"/>
        </w:rPr>
        <w:t>COOH</w:t>
      </w:r>
      <w:r>
        <w:rPr>
          <w:rFonts w:cs="Arial"/>
          <w:color w:val="0000FF"/>
          <w:szCs w:val="20"/>
          <w:lang w:val="ru-RU"/>
        </w:rPr>
        <w:t xml:space="preserve"> и </w:t>
      </w:r>
      <w:r>
        <w:rPr>
          <w:rFonts w:cs="Arial"/>
          <w:b/>
          <w:bCs/>
          <w:color w:val="0000FF"/>
          <w:szCs w:val="20"/>
          <w:lang w:val="ru-RU"/>
        </w:rPr>
        <w:t>пальмитиновая</w:t>
      </w:r>
      <w:r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b/>
          <w:bCs/>
          <w:color w:val="0000FF"/>
          <w:szCs w:val="20"/>
          <w:lang w:val="ru-RU"/>
        </w:rPr>
        <w:t>кислота</w:t>
      </w:r>
      <w:r>
        <w:rPr>
          <w:rFonts w:cs="Arial"/>
          <w:color w:val="0000FF"/>
          <w:szCs w:val="20"/>
          <w:lang w:val="ru-RU"/>
        </w:rPr>
        <w:t xml:space="preserve"> </w:t>
      </w:r>
      <w:r>
        <w:rPr>
          <w:rFonts w:cs="Arial"/>
          <w:color w:val="0000FF"/>
          <w:szCs w:val="20"/>
        </w:rPr>
        <w:t>C</w:t>
      </w:r>
      <w:r>
        <w:rPr>
          <w:rFonts w:cs="Arial"/>
          <w:color w:val="0000FF"/>
          <w:szCs w:val="20"/>
          <w:vertAlign w:val="subscript"/>
          <w:lang w:val="ru-RU"/>
        </w:rPr>
        <w:t>15</w:t>
      </w:r>
      <w:r>
        <w:rPr>
          <w:rFonts w:cs="Arial"/>
          <w:color w:val="0000FF"/>
          <w:szCs w:val="20"/>
        </w:rPr>
        <w:t>H</w:t>
      </w:r>
      <w:r>
        <w:rPr>
          <w:rFonts w:cs="Arial"/>
          <w:color w:val="0000FF"/>
          <w:szCs w:val="20"/>
          <w:vertAlign w:val="subscript"/>
          <w:lang w:val="ru-RU"/>
        </w:rPr>
        <w:t>31</w:t>
      </w:r>
      <w:r>
        <w:rPr>
          <w:rFonts w:cs="Arial"/>
          <w:color w:val="0000FF"/>
          <w:szCs w:val="20"/>
        </w:rPr>
        <w:t>COOH</w:t>
      </w:r>
      <w:r>
        <w:rPr>
          <w:rFonts w:cs="Arial"/>
          <w:color w:val="000000"/>
          <w:szCs w:val="20"/>
          <w:lang w:val="ru-RU"/>
        </w:rPr>
        <w:t xml:space="preserve"> – в качестве поверхностно-активных веществ, смазочных материалов в металлообработке.</w:t>
      </w:r>
    </w:p>
    <w:p w:rsidR="00687A24" w:rsidRPr="00687A24" w:rsidRDefault="00687A24" w:rsidP="00687A24">
      <w:pPr>
        <w:autoSpaceDE w:val="0"/>
        <w:autoSpaceDN w:val="0"/>
        <w:adjustRightInd w:val="0"/>
        <w:rPr>
          <w:rFonts w:cs="Arial"/>
          <w:color w:val="000000"/>
          <w:szCs w:val="20"/>
          <w:lang w:val="ru-RU"/>
        </w:rPr>
      </w:pPr>
    </w:p>
    <w:p w:rsidR="00733269" w:rsidRPr="00687A24" w:rsidRDefault="00687A24" w:rsidP="00687A24">
      <w:pPr>
        <w:rPr>
          <w:lang w:val="ru-RU"/>
        </w:rPr>
      </w:pPr>
      <w:r>
        <w:rPr>
          <w:b/>
          <w:bCs/>
          <w:color w:val="0000FF"/>
          <w:lang w:val="ru-RU"/>
        </w:rPr>
        <w:t>Олеиновая кислота</w:t>
      </w:r>
      <w:r>
        <w:rPr>
          <w:lang w:val="ru-RU"/>
        </w:rPr>
        <w:t xml:space="preserve"> </w:t>
      </w:r>
      <w:r>
        <w:rPr>
          <w:color w:val="0000FF"/>
        </w:rPr>
        <w:t>C</w:t>
      </w:r>
      <w:r>
        <w:rPr>
          <w:color w:val="0000FF"/>
          <w:vertAlign w:val="subscript"/>
          <w:lang w:val="ru-RU"/>
        </w:rPr>
        <w:t>17</w:t>
      </w:r>
      <w:r>
        <w:rPr>
          <w:color w:val="0000FF"/>
        </w:rPr>
        <w:t>H</w:t>
      </w:r>
      <w:r>
        <w:rPr>
          <w:color w:val="0000FF"/>
          <w:vertAlign w:val="subscript"/>
          <w:lang w:val="ru-RU"/>
        </w:rPr>
        <w:t>33</w:t>
      </w:r>
      <w:r>
        <w:rPr>
          <w:color w:val="0000FF"/>
        </w:rPr>
        <w:t>COOH</w:t>
      </w:r>
      <w:r>
        <w:rPr>
          <w:lang w:val="ru-RU"/>
        </w:rPr>
        <w:t xml:space="preserve"> – </w:t>
      </w:r>
      <w:proofErr w:type="spellStart"/>
      <w:r>
        <w:rPr>
          <w:lang w:val="ru-RU"/>
        </w:rPr>
        <w:t>флотореагент</w:t>
      </w:r>
      <w:proofErr w:type="spellEnd"/>
      <w:r>
        <w:rPr>
          <w:lang w:val="ru-RU"/>
        </w:rPr>
        <w:t xml:space="preserve"> и собиратель при обогащении руд цветных металлов.</w:t>
      </w:r>
      <w:bookmarkStart w:id="0" w:name="_GoBack"/>
      <w:bookmarkEnd w:id="0"/>
    </w:p>
    <w:sectPr w:rsidR="00733269" w:rsidRPr="0068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D33AB"/>
    <w:multiLevelType w:val="hybridMultilevel"/>
    <w:tmpl w:val="DE2CE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630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4725B"/>
    <w:multiLevelType w:val="hybridMultilevel"/>
    <w:tmpl w:val="A8E61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107AE"/>
    <w:multiLevelType w:val="hybridMultilevel"/>
    <w:tmpl w:val="9DD80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24"/>
    <w:rsid w:val="00687A24"/>
    <w:rsid w:val="007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4"/>
    <w:pPr>
      <w:keepLines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87A24"/>
    <w:pPr>
      <w:keepNext/>
      <w:jc w:val="center"/>
      <w:outlineLvl w:val="0"/>
    </w:pPr>
    <w:rPr>
      <w:rFonts w:cs="Arial"/>
      <w:b/>
      <w:bCs/>
      <w:color w:val="993300"/>
      <w:sz w:val="28"/>
      <w:szCs w:val="32"/>
      <w:lang w:val="ru-RU"/>
    </w:rPr>
  </w:style>
  <w:style w:type="paragraph" w:styleId="3">
    <w:name w:val="heading 3"/>
    <w:basedOn w:val="a"/>
    <w:next w:val="a"/>
    <w:link w:val="30"/>
    <w:qFormat/>
    <w:rsid w:val="00687A24"/>
    <w:pPr>
      <w:keepNext/>
      <w:jc w:val="center"/>
      <w:outlineLvl w:val="2"/>
    </w:pPr>
    <w:rPr>
      <w:rFonts w:cs="Arial"/>
      <w:b/>
      <w:bCs/>
      <w:color w:val="008000"/>
      <w:szCs w:val="26"/>
      <w:lang w:val="ru-RU"/>
    </w:rPr>
  </w:style>
  <w:style w:type="paragraph" w:styleId="4">
    <w:name w:val="heading 4"/>
    <w:basedOn w:val="a"/>
    <w:next w:val="a"/>
    <w:link w:val="40"/>
    <w:qFormat/>
    <w:rsid w:val="00687A24"/>
    <w:pPr>
      <w:keepNext/>
      <w:jc w:val="center"/>
      <w:outlineLvl w:val="3"/>
    </w:pPr>
    <w:rPr>
      <w:bCs/>
      <w:color w:val="FF000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A24"/>
    <w:rPr>
      <w:rFonts w:ascii="Arial" w:eastAsia="Times New Roman" w:hAnsi="Arial" w:cs="Arial"/>
      <w:b/>
      <w:bCs/>
      <w:color w:val="993300"/>
      <w:sz w:val="28"/>
      <w:szCs w:val="32"/>
    </w:rPr>
  </w:style>
  <w:style w:type="character" w:customStyle="1" w:styleId="30">
    <w:name w:val="Заголовок 3 Знак"/>
    <w:basedOn w:val="a0"/>
    <w:link w:val="3"/>
    <w:rsid w:val="00687A24"/>
    <w:rPr>
      <w:rFonts w:ascii="Arial" w:eastAsia="Times New Roman" w:hAnsi="Arial" w:cs="Arial"/>
      <w:b/>
      <w:bCs/>
      <w:color w:val="008000"/>
      <w:sz w:val="24"/>
      <w:szCs w:val="26"/>
    </w:rPr>
  </w:style>
  <w:style w:type="character" w:customStyle="1" w:styleId="40">
    <w:name w:val="Заголовок 4 Знак"/>
    <w:basedOn w:val="a0"/>
    <w:link w:val="4"/>
    <w:rsid w:val="00687A24"/>
    <w:rPr>
      <w:rFonts w:ascii="Arial" w:eastAsia="Times New Roman" w:hAnsi="Arial" w:cs="Times New Roman"/>
      <w:bCs/>
      <w:color w:val="FF0000"/>
      <w:sz w:val="24"/>
      <w:szCs w:val="28"/>
    </w:rPr>
  </w:style>
  <w:style w:type="paragraph" w:styleId="a3">
    <w:name w:val="Body Text Indent"/>
    <w:basedOn w:val="a"/>
    <w:link w:val="a4"/>
    <w:semiHidden/>
    <w:rsid w:val="00687A24"/>
    <w:pPr>
      <w:ind w:left="720"/>
    </w:pPr>
  </w:style>
  <w:style w:type="character" w:customStyle="1" w:styleId="a4">
    <w:name w:val="Основной текст с отступом Знак"/>
    <w:basedOn w:val="a0"/>
    <w:link w:val="a3"/>
    <w:semiHidden/>
    <w:rsid w:val="00687A24"/>
    <w:rPr>
      <w:rFonts w:ascii="Arial" w:eastAsia="Times New Roman" w:hAnsi="Arial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7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A2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4"/>
    <w:pPr>
      <w:keepLines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87A24"/>
    <w:pPr>
      <w:keepNext/>
      <w:jc w:val="center"/>
      <w:outlineLvl w:val="0"/>
    </w:pPr>
    <w:rPr>
      <w:rFonts w:cs="Arial"/>
      <w:b/>
      <w:bCs/>
      <w:color w:val="993300"/>
      <w:sz w:val="28"/>
      <w:szCs w:val="32"/>
      <w:lang w:val="ru-RU"/>
    </w:rPr>
  </w:style>
  <w:style w:type="paragraph" w:styleId="3">
    <w:name w:val="heading 3"/>
    <w:basedOn w:val="a"/>
    <w:next w:val="a"/>
    <w:link w:val="30"/>
    <w:qFormat/>
    <w:rsid w:val="00687A24"/>
    <w:pPr>
      <w:keepNext/>
      <w:jc w:val="center"/>
      <w:outlineLvl w:val="2"/>
    </w:pPr>
    <w:rPr>
      <w:rFonts w:cs="Arial"/>
      <w:b/>
      <w:bCs/>
      <w:color w:val="008000"/>
      <w:szCs w:val="26"/>
      <w:lang w:val="ru-RU"/>
    </w:rPr>
  </w:style>
  <w:style w:type="paragraph" w:styleId="4">
    <w:name w:val="heading 4"/>
    <w:basedOn w:val="a"/>
    <w:next w:val="a"/>
    <w:link w:val="40"/>
    <w:qFormat/>
    <w:rsid w:val="00687A24"/>
    <w:pPr>
      <w:keepNext/>
      <w:jc w:val="center"/>
      <w:outlineLvl w:val="3"/>
    </w:pPr>
    <w:rPr>
      <w:bCs/>
      <w:color w:val="FF000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A24"/>
    <w:rPr>
      <w:rFonts w:ascii="Arial" w:eastAsia="Times New Roman" w:hAnsi="Arial" w:cs="Arial"/>
      <w:b/>
      <w:bCs/>
      <w:color w:val="993300"/>
      <w:sz w:val="28"/>
      <w:szCs w:val="32"/>
    </w:rPr>
  </w:style>
  <w:style w:type="character" w:customStyle="1" w:styleId="30">
    <w:name w:val="Заголовок 3 Знак"/>
    <w:basedOn w:val="a0"/>
    <w:link w:val="3"/>
    <w:rsid w:val="00687A24"/>
    <w:rPr>
      <w:rFonts w:ascii="Arial" w:eastAsia="Times New Roman" w:hAnsi="Arial" w:cs="Arial"/>
      <w:b/>
      <w:bCs/>
      <w:color w:val="008000"/>
      <w:sz w:val="24"/>
      <w:szCs w:val="26"/>
    </w:rPr>
  </w:style>
  <w:style w:type="character" w:customStyle="1" w:styleId="40">
    <w:name w:val="Заголовок 4 Знак"/>
    <w:basedOn w:val="a0"/>
    <w:link w:val="4"/>
    <w:rsid w:val="00687A24"/>
    <w:rPr>
      <w:rFonts w:ascii="Arial" w:eastAsia="Times New Roman" w:hAnsi="Arial" w:cs="Times New Roman"/>
      <w:bCs/>
      <w:color w:val="FF0000"/>
      <w:sz w:val="24"/>
      <w:szCs w:val="28"/>
    </w:rPr>
  </w:style>
  <w:style w:type="paragraph" w:styleId="a3">
    <w:name w:val="Body Text Indent"/>
    <w:basedOn w:val="a"/>
    <w:link w:val="a4"/>
    <w:semiHidden/>
    <w:rsid w:val="00687A24"/>
    <w:pPr>
      <w:ind w:left="720"/>
    </w:pPr>
  </w:style>
  <w:style w:type="character" w:customStyle="1" w:styleId="a4">
    <w:name w:val="Основной текст с отступом Знак"/>
    <w:basedOn w:val="a0"/>
    <w:link w:val="a3"/>
    <w:semiHidden/>
    <w:rsid w:val="00687A24"/>
    <w:rPr>
      <w:rFonts w:ascii="Arial" w:eastAsia="Times New Roman" w:hAnsi="Arial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7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A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6390</Characters>
  <Application>Microsoft Office Word</Application>
  <DocSecurity>0</DocSecurity>
  <Lines>53</Lines>
  <Paragraphs>14</Paragraphs>
  <ScaleCrop>false</ScaleCrop>
  <Company>WIN7XP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2011-03-14T17:01:00Z</dcterms:created>
  <dcterms:modified xsi:type="dcterms:W3CDTF">2011-03-14T17:01:00Z</dcterms:modified>
</cp:coreProperties>
</file>